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90217" w14:textId="77777777" w:rsidR="00F35741" w:rsidRDefault="00F35741" w:rsidP="00FF5EE4">
      <w:pPr>
        <w:pStyle w:val="PolicyBullets"/>
        <w:rPr>
          <w:vertAlign w:val="superscript"/>
        </w:rPr>
      </w:pPr>
      <w:bookmarkStart w:id="0" w:name="_GoBack"/>
      <w:bookmarkEnd w:id="0"/>
    </w:p>
    <w:p w14:paraId="77720BBC" w14:textId="77777777" w:rsidR="00F35741" w:rsidRPr="0014316B" w:rsidRDefault="00F35741" w:rsidP="00F35741">
      <w:pPr>
        <w:jc w:val="right"/>
        <w:rPr>
          <w:vertAlign w:val="superscript"/>
        </w:rPr>
      </w:pPr>
    </w:p>
    <w:p w14:paraId="6D393443" w14:textId="01671805" w:rsidR="00F35741" w:rsidRDefault="00EC73BC" w:rsidP="00F35741">
      <w:r>
        <w:rPr>
          <w:b/>
          <w:noProof/>
          <w:lang w:val="en-US"/>
        </w:rPr>
        <w:drawing>
          <wp:inline distT="0" distB="0" distL="0" distR="0" wp14:anchorId="6B112525" wp14:editId="0BCAF887">
            <wp:extent cx="1920240" cy="104963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mley Trust Academy-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627" cy="1056949"/>
                    </a:xfrm>
                    <a:prstGeom prst="rect">
                      <a:avLst/>
                    </a:prstGeom>
                  </pic:spPr>
                </pic:pic>
              </a:graphicData>
            </a:graphic>
          </wp:inline>
        </w:drawing>
      </w:r>
    </w:p>
    <w:p w14:paraId="13A38613" w14:textId="5D311FE7" w:rsidR="005434DC" w:rsidRPr="00424478" w:rsidRDefault="00F35741" w:rsidP="00424478">
      <w:pPr>
        <w:rPr>
          <w:sz w:val="20"/>
          <w:szCs w:val="20"/>
        </w:rPr>
      </w:pPr>
      <w:r w:rsidRPr="000F4279">
        <w:rPr>
          <w:sz w:val="20"/>
          <w:szCs w:val="20"/>
        </w:rPr>
        <w:t xml:space="preserve">                                     </w:t>
      </w:r>
      <w:r>
        <w:rPr>
          <w:sz w:val="20"/>
          <w:szCs w:val="20"/>
        </w:rPr>
        <w:t xml:space="preserve">  </w:t>
      </w:r>
      <w:r w:rsidR="00EC73BC">
        <w:rPr>
          <w:sz w:val="20"/>
          <w:szCs w:val="20"/>
        </w:rPr>
        <w:tab/>
      </w:r>
      <w:r w:rsidR="00EC73BC">
        <w:rPr>
          <w:sz w:val="20"/>
          <w:szCs w:val="20"/>
        </w:rPr>
        <w:tab/>
      </w:r>
      <w:r w:rsidR="00EC73BC">
        <w:rPr>
          <w:sz w:val="20"/>
          <w:szCs w:val="20"/>
        </w:rPr>
        <w:tab/>
      </w:r>
      <w:r w:rsidR="00EC73BC">
        <w:rPr>
          <w:sz w:val="20"/>
          <w:szCs w:val="20"/>
        </w:rPr>
        <w:tab/>
      </w:r>
      <w:r w:rsidR="00EC73BC">
        <w:rPr>
          <w:sz w:val="20"/>
          <w:szCs w:val="20"/>
        </w:rPr>
        <w:tab/>
      </w:r>
      <w:r w:rsidRPr="000F4279">
        <w:rPr>
          <w:sz w:val="20"/>
          <w:szCs w:val="20"/>
        </w:rPr>
        <w:t xml:space="preserve"> </w:t>
      </w:r>
    </w:p>
    <w:p w14:paraId="70A22F08" w14:textId="77777777" w:rsidR="00566E54" w:rsidRPr="00F9462F" w:rsidRDefault="00566E54" w:rsidP="0082104D">
      <w:pPr>
        <w:rPr>
          <w:rFonts w:ascii="Times New Roman" w:hAnsi="Times New Roman"/>
          <w:sz w:val="20"/>
          <w:szCs w:val="20"/>
        </w:rPr>
      </w:pPr>
    </w:p>
    <w:p w14:paraId="23D155A3" w14:textId="6E229FE4" w:rsidR="00460D8B" w:rsidRPr="00173493" w:rsidRDefault="00D838FD" w:rsidP="00460D8B">
      <w:pPr>
        <w:jc w:val="center"/>
        <w:rPr>
          <w:rFonts w:eastAsiaTheme="minorHAnsi" w:hAnsiTheme="minorHAnsi" w:cstheme="minorBidi"/>
          <w:b/>
          <w:sz w:val="32"/>
          <w:szCs w:val="32"/>
        </w:rPr>
      </w:pPr>
      <w:r w:rsidRPr="00173493">
        <w:rPr>
          <w:rFonts w:eastAsiaTheme="minorHAnsi" w:hAnsiTheme="minorHAnsi" w:cstheme="minorBidi"/>
          <w:b/>
          <w:sz w:val="32"/>
          <w:szCs w:val="32"/>
        </w:rPr>
        <w:t>Bromley Trust Academy - Midfield</w:t>
      </w:r>
      <w:r w:rsidR="00460D8B" w:rsidRPr="00173493">
        <w:rPr>
          <w:rFonts w:eastAsiaTheme="minorHAnsi" w:hAnsiTheme="minorHAnsi" w:cstheme="minorBidi"/>
          <w:b/>
          <w:sz w:val="32"/>
          <w:szCs w:val="32"/>
        </w:rPr>
        <w:t xml:space="preserve"> Campus</w:t>
      </w:r>
    </w:p>
    <w:p w14:paraId="30CF26EE" w14:textId="77777777" w:rsidR="00460D8B" w:rsidRPr="00173493" w:rsidRDefault="00460D8B" w:rsidP="00460D8B">
      <w:pPr>
        <w:jc w:val="center"/>
        <w:rPr>
          <w:rFonts w:eastAsiaTheme="minorHAnsi" w:hAnsiTheme="minorHAnsi" w:cstheme="minorBidi"/>
          <w:sz w:val="32"/>
          <w:szCs w:val="32"/>
        </w:rPr>
      </w:pPr>
      <w:r w:rsidRPr="00173493">
        <w:rPr>
          <w:rFonts w:eastAsiaTheme="minorHAnsi" w:hAnsiTheme="minorHAnsi" w:cstheme="minorBidi"/>
          <w:sz w:val="32"/>
          <w:szCs w:val="32"/>
        </w:rPr>
        <w:t>3-Year Long-Term Pupil Premium Funding</w:t>
      </w:r>
    </w:p>
    <w:p w14:paraId="1B9540D6" w14:textId="0F6AFD52" w:rsidR="00460D8B" w:rsidRPr="00194417" w:rsidRDefault="00460D8B" w:rsidP="00194417">
      <w:pPr>
        <w:jc w:val="center"/>
        <w:rPr>
          <w:rFonts w:eastAsiaTheme="minorHAnsi" w:hAnsiTheme="minorHAnsi" w:cstheme="minorBidi"/>
          <w:b/>
          <w:sz w:val="32"/>
          <w:szCs w:val="32"/>
        </w:rPr>
      </w:pPr>
      <w:r w:rsidRPr="00173493">
        <w:rPr>
          <w:rFonts w:eastAsiaTheme="minorHAnsi" w:hAnsiTheme="minorHAnsi" w:cstheme="minorBidi"/>
          <w:b/>
          <w:sz w:val="32"/>
          <w:szCs w:val="32"/>
        </w:rPr>
        <w:t xml:space="preserve">2019 </w:t>
      </w:r>
      <w:r w:rsidR="005E27BC">
        <w:rPr>
          <w:rFonts w:eastAsiaTheme="minorHAnsi" w:hAnsiTheme="minorHAnsi" w:cstheme="minorBidi"/>
          <w:b/>
          <w:sz w:val="32"/>
          <w:szCs w:val="32"/>
        </w:rPr>
        <w:t>–</w:t>
      </w:r>
      <w:r w:rsidRPr="00173493">
        <w:rPr>
          <w:rFonts w:eastAsiaTheme="minorHAnsi" w:hAnsiTheme="minorHAnsi" w:cstheme="minorBidi"/>
          <w:b/>
          <w:sz w:val="32"/>
          <w:szCs w:val="32"/>
        </w:rPr>
        <w:t xml:space="preserve"> 2022</w:t>
      </w:r>
    </w:p>
    <w:p w14:paraId="47E50598" w14:textId="77777777" w:rsidR="00460D8B" w:rsidRDefault="00460D8B" w:rsidP="00460D8B"/>
    <w:p w14:paraId="3814665F" w14:textId="77777777" w:rsidR="00460D8B" w:rsidRDefault="00460D8B" w:rsidP="00460D8B"/>
    <w:p w14:paraId="01A80F4D" w14:textId="77777777" w:rsidR="00460D8B" w:rsidRDefault="00460D8B" w:rsidP="00460D8B"/>
    <w:p w14:paraId="275FA6B6" w14:textId="77777777" w:rsidR="00460D8B" w:rsidRDefault="00460D8B" w:rsidP="00460D8B"/>
    <w:p w14:paraId="1B8B4E44" w14:textId="77777777" w:rsidR="00460D8B" w:rsidRDefault="00460D8B" w:rsidP="00460D8B"/>
    <w:p w14:paraId="46BE0A18" w14:textId="77777777" w:rsidR="00460D8B" w:rsidRDefault="00460D8B" w:rsidP="00460D8B"/>
    <w:p w14:paraId="0396263F" w14:textId="77777777" w:rsidR="00460D8B" w:rsidRDefault="00460D8B" w:rsidP="00460D8B"/>
    <w:p w14:paraId="3245E51A" w14:textId="77777777" w:rsidR="00460D8B" w:rsidRPr="00B72C61" w:rsidRDefault="00460D8B" w:rsidP="00460D8B">
      <w:pPr>
        <w:jc w:val="center"/>
        <w:rPr>
          <w:rFonts w:eastAsia="Times New Roman"/>
          <w:b/>
          <w:sz w:val="32"/>
          <w:u w:val="single"/>
          <w:lang w:eastAsia="en-GB"/>
        </w:rPr>
      </w:pPr>
      <w:r w:rsidRPr="00B72C61">
        <w:rPr>
          <w:rFonts w:eastAsia="Times New Roman"/>
          <w:b/>
          <w:sz w:val="32"/>
          <w:u w:val="single"/>
          <w:lang w:eastAsia="en-GB"/>
        </w:rPr>
        <w:lastRenderedPageBreak/>
        <w:t>Contents</w:t>
      </w:r>
    </w:p>
    <w:p w14:paraId="3E72E259" w14:textId="77777777" w:rsidR="00460D8B" w:rsidRPr="00B72C61" w:rsidRDefault="00460D8B" w:rsidP="00460D8B">
      <w:pPr>
        <w:jc w:val="center"/>
        <w:rPr>
          <w:rFonts w:eastAsia="Times New Roman"/>
          <w:b/>
          <w:sz w:val="32"/>
          <w:u w:val="single"/>
          <w:lang w:eastAsia="en-GB"/>
        </w:rPr>
      </w:pPr>
    </w:p>
    <w:p w14:paraId="58624A3F" w14:textId="77777777" w:rsidR="00460D8B" w:rsidRPr="00B72C61" w:rsidRDefault="00460D8B" w:rsidP="00460D8B">
      <w:pPr>
        <w:rPr>
          <w:rFonts w:eastAsia="Times New Roman"/>
          <w:sz w:val="32"/>
          <w:lang w:eastAsia="en-GB"/>
        </w:rPr>
      </w:pPr>
    </w:p>
    <w:p w14:paraId="4DC72B87" w14:textId="0CE22507" w:rsidR="00460D8B" w:rsidRPr="00424478" w:rsidRDefault="00D14BE8" w:rsidP="00194417">
      <w:pPr>
        <w:jc w:val="center"/>
        <w:rPr>
          <w:rFonts w:eastAsia="Times New Roman"/>
          <w:sz w:val="28"/>
          <w:szCs w:val="28"/>
          <w:lang w:eastAsia="en-GB"/>
        </w:rPr>
      </w:pPr>
      <w:r>
        <w:rPr>
          <w:rFonts w:eastAsia="Times New Roman"/>
          <w:sz w:val="28"/>
          <w:szCs w:val="28"/>
        </w:rPr>
        <w:t xml:space="preserve">Overview of Pupil Premium </w:t>
      </w:r>
      <w:r w:rsidR="00D838FD">
        <w:rPr>
          <w:rFonts w:eastAsia="Times New Roman"/>
          <w:sz w:val="28"/>
          <w:szCs w:val="28"/>
        </w:rPr>
        <w:t>at Bromley Trust Academy - Midfield</w:t>
      </w:r>
    </w:p>
    <w:p w14:paraId="6CDDAF4F" w14:textId="5AB33211" w:rsidR="00460D8B" w:rsidRPr="00424478" w:rsidRDefault="00460D8B" w:rsidP="00194417">
      <w:pPr>
        <w:jc w:val="center"/>
        <w:rPr>
          <w:rFonts w:eastAsia="Times New Roman"/>
          <w:sz w:val="28"/>
          <w:szCs w:val="28"/>
          <w:lang w:eastAsia="en-GB"/>
        </w:rPr>
      </w:pPr>
      <w:r w:rsidRPr="00424478">
        <w:rPr>
          <w:rFonts w:eastAsia="Times New Roman"/>
          <w:sz w:val="28"/>
          <w:szCs w:val="28"/>
        </w:rPr>
        <w:t>Funding Overview 3 Year Estimate</w:t>
      </w:r>
    </w:p>
    <w:p w14:paraId="0F9B5EAA" w14:textId="27949CAE" w:rsidR="00460D8B" w:rsidRPr="00424478" w:rsidRDefault="00460D8B" w:rsidP="00194417">
      <w:pPr>
        <w:jc w:val="center"/>
        <w:rPr>
          <w:rFonts w:eastAsia="Times New Roman"/>
          <w:sz w:val="28"/>
          <w:szCs w:val="28"/>
          <w:lang w:eastAsia="en-GB"/>
        </w:rPr>
      </w:pPr>
      <w:r w:rsidRPr="00424478">
        <w:rPr>
          <w:rFonts w:eastAsia="Times New Roman"/>
          <w:sz w:val="28"/>
          <w:szCs w:val="28"/>
        </w:rPr>
        <w:t>Key Area 1 - Teaching</w:t>
      </w:r>
    </w:p>
    <w:p w14:paraId="568B6810" w14:textId="0B4B8546" w:rsidR="00460D8B" w:rsidRPr="00424478" w:rsidRDefault="00460D8B" w:rsidP="00194417">
      <w:pPr>
        <w:jc w:val="center"/>
        <w:rPr>
          <w:rFonts w:eastAsia="Times New Roman"/>
          <w:sz w:val="28"/>
          <w:szCs w:val="28"/>
          <w:lang w:eastAsia="en-GB"/>
        </w:rPr>
      </w:pPr>
      <w:r w:rsidRPr="00424478">
        <w:rPr>
          <w:rFonts w:eastAsia="Times New Roman"/>
          <w:sz w:val="28"/>
          <w:szCs w:val="28"/>
        </w:rPr>
        <w:t>Key Area 2 – Targeted Academic Support</w:t>
      </w:r>
    </w:p>
    <w:p w14:paraId="3D241284" w14:textId="6B447B89" w:rsidR="00460D8B" w:rsidRPr="00424478" w:rsidRDefault="00460D8B" w:rsidP="00194417">
      <w:pPr>
        <w:jc w:val="center"/>
        <w:rPr>
          <w:rFonts w:eastAsia="Times New Roman"/>
          <w:sz w:val="28"/>
          <w:szCs w:val="28"/>
          <w:lang w:eastAsia="en-GB"/>
        </w:rPr>
      </w:pPr>
      <w:r w:rsidRPr="00424478">
        <w:rPr>
          <w:rFonts w:eastAsia="Times New Roman"/>
          <w:sz w:val="28"/>
          <w:szCs w:val="28"/>
        </w:rPr>
        <w:t>Key Area 3 – Targeted SEMH Support</w:t>
      </w:r>
    </w:p>
    <w:p w14:paraId="2BE73097" w14:textId="3D441DF2" w:rsidR="00460D8B" w:rsidRPr="00424478" w:rsidRDefault="00460D8B" w:rsidP="00194417">
      <w:pPr>
        <w:jc w:val="center"/>
        <w:rPr>
          <w:rFonts w:eastAsia="Arial" w:hAnsiTheme="minorHAnsi" w:cstheme="minorBidi"/>
          <w:sz w:val="28"/>
          <w:szCs w:val="28"/>
          <w:lang w:val="en-US"/>
        </w:rPr>
      </w:pPr>
      <w:r w:rsidRPr="00424478">
        <w:rPr>
          <w:rFonts w:eastAsia="Arial" w:hAnsiTheme="minorHAnsi" w:cstheme="minorBidi"/>
          <w:sz w:val="28"/>
          <w:szCs w:val="28"/>
        </w:rPr>
        <w:t>Key Area 4 – Wider Strategies</w:t>
      </w:r>
    </w:p>
    <w:p w14:paraId="2EBA4744" w14:textId="77777777" w:rsidR="00460D8B" w:rsidRDefault="00460D8B" w:rsidP="00460D8B"/>
    <w:p w14:paraId="3B4CBB8B" w14:textId="77777777" w:rsidR="00460D8B" w:rsidRDefault="00460D8B" w:rsidP="00460D8B"/>
    <w:p w14:paraId="09C3940C" w14:textId="77777777" w:rsidR="00460D8B" w:rsidRDefault="00460D8B" w:rsidP="00460D8B"/>
    <w:p w14:paraId="2F134DF4" w14:textId="77777777" w:rsidR="00460D8B" w:rsidRDefault="00460D8B" w:rsidP="00460D8B"/>
    <w:p w14:paraId="12A248F5" w14:textId="77777777" w:rsidR="00460D8B" w:rsidRDefault="00460D8B" w:rsidP="00460D8B"/>
    <w:p w14:paraId="32C7226F" w14:textId="77777777" w:rsidR="00460D8B" w:rsidRDefault="00460D8B" w:rsidP="00460D8B"/>
    <w:p w14:paraId="6457742E" w14:textId="77777777" w:rsidR="00B15515" w:rsidRDefault="00B15515" w:rsidP="00460D8B"/>
    <w:p w14:paraId="0A10EED8" w14:textId="77777777" w:rsidR="00B15515" w:rsidRDefault="00B15515" w:rsidP="00460D8B"/>
    <w:p w14:paraId="1C80CDB3" w14:textId="77777777" w:rsidR="00460D8B" w:rsidRPr="00B72C61" w:rsidRDefault="00460D8B" w:rsidP="00460D8B">
      <w:pPr>
        <w:jc w:val="center"/>
        <w:rPr>
          <w:b/>
          <w:sz w:val="28"/>
        </w:rPr>
      </w:pPr>
    </w:p>
    <w:p w14:paraId="1460098C" w14:textId="6771BF7C" w:rsidR="00460D8B" w:rsidRPr="00B72C61" w:rsidRDefault="00460D8B" w:rsidP="00460D8B">
      <w:pPr>
        <w:pStyle w:val="NoSpacing"/>
        <w:jc w:val="center"/>
        <w:rPr>
          <w:rFonts w:ascii="Calibri" w:eastAsiaTheme="minorHAnsi" w:hAnsiTheme="minorHAnsi" w:cstheme="minorBidi"/>
          <w:b/>
          <w:szCs w:val="22"/>
          <w:lang w:eastAsia="en-US"/>
        </w:rPr>
      </w:pPr>
      <w:r w:rsidRPr="00B72C61">
        <w:rPr>
          <w:rFonts w:ascii="Calibri" w:hAnsiTheme="minorHAnsi"/>
          <w:b/>
          <w:szCs w:val="22"/>
          <w:lang w:eastAsia="en-US"/>
        </w:rPr>
        <w:t xml:space="preserve">Bromley </w:t>
      </w:r>
      <w:r w:rsidR="00424478">
        <w:rPr>
          <w:rFonts w:ascii="Calibri" w:hAnsiTheme="minorHAnsi"/>
          <w:b/>
          <w:szCs w:val="22"/>
          <w:lang w:eastAsia="en-US"/>
        </w:rPr>
        <w:t xml:space="preserve">Trust </w:t>
      </w:r>
      <w:r w:rsidRPr="00B72C61">
        <w:rPr>
          <w:rFonts w:ascii="Calibri" w:hAnsiTheme="minorHAnsi"/>
          <w:b/>
          <w:szCs w:val="22"/>
          <w:lang w:eastAsia="en-US"/>
        </w:rPr>
        <w:t xml:space="preserve">Academy </w:t>
      </w:r>
      <w:r w:rsidR="00424478">
        <w:rPr>
          <w:rFonts w:ascii="Calibri" w:hAnsiTheme="minorHAnsi"/>
          <w:b/>
          <w:szCs w:val="22"/>
          <w:lang w:eastAsia="en-US"/>
        </w:rPr>
        <w:t xml:space="preserve">Midfield - </w:t>
      </w:r>
      <w:r>
        <w:rPr>
          <w:rFonts w:ascii="Calibri" w:hAnsiTheme="minorHAnsi"/>
          <w:b/>
          <w:szCs w:val="22"/>
          <w:lang w:eastAsia="en-US"/>
        </w:rPr>
        <w:t>Pupil Premium F</w:t>
      </w:r>
      <w:r w:rsidRPr="00B72C61">
        <w:rPr>
          <w:rFonts w:ascii="Calibri" w:hAnsiTheme="minorHAnsi"/>
          <w:b/>
          <w:szCs w:val="22"/>
          <w:lang w:eastAsia="en-US"/>
        </w:rPr>
        <w:t>unding Report</w:t>
      </w:r>
    </w:p>
    <w:p w14:paraId="435AF835" w14:textId="77777777" w:rsidR="00460D8B" w:rsidRPr="00B72C61" w:rsidRDefault="00460D8B" w:rsidP="00460D8B">
      <w:pPr>
        <w:pStyle w:val="NoSpacing"/>
        <w:rPr>
          <w:rFonts w:ascii="Calibri" w:eastAsiaTheme="minorHAnsi" w:hAnsiTheme="minorHAnsi" w:cstheme="minorBidi"/>
          <w:b/>
          <w:sz w:val="22"/>
          <w:szCs w:val="22"/>
          <w:lang w:eastAsia="en-US"/>
        </w:rPr>
      </w:pPr>
      <w:r w:rsidRPr="00B72C61">
        <w:rPr>
          <w:rFonts w:ascii="Calibri" w:eastAsiaTheme="minorHAnsi" w:hAnsiTheme="minorHAnsi" w:cstheme="minorBidi"/>
          <w:b/>
          <w:sz w:val="22"/>
          <w:szCs w:val="22"/>
          <w:lang w:eastAsia="en-US"/>
        </w:rPr>
        <w:t xml:space="preserve">Our philosophy </w:t>
      </w:r>
    </w:p>
    <w:p w14:paraId="13F0D383" w14:textId="59C70707" w:rsidR="00460D8B" w:rsidRPr="00B72C61" w:rsidRDefault="00424478" w:rsidP="00460D8B">
      <w:pPr>
        <w:pStyle w:val="NoSpacing"/>
        <w:rPr>
          <w:rFonts w:ascii="Calibri" w:eastAsiaTheme="minorHAnsi" w:hAnsiTheme="minorHAnsi" w:cstheme="minorBidi"/>
          <w:sz w:val="22"/>
          <w:szCs w:val="22"/>
          <w:lang w:eastAsia="en-US"/>
        </w:rPr>
      </w:pPr>
      <w:r>
        <w:rPr>
          <w:rFonts w:ascii="Calibri" w:hAnsiTheme="minorHAnsi"/>
          <w:sz w:val="22"/>
          <w:szCs w:val="22"/>
          <w:lang w:eastAsia="en-US"/>
        </w:rPr>
        <w:t>At Bromley Trust</w:t>
      </w:r>
      <w:r w:rsidR="00460D8B" w:rsidRPr="00B72C61">
        <w:rPr>
          <w:rFonts w:ascii="Calibri" w:hAnsiTheme="minorHAnsi"/>
          <w:sz w:val="22"/>
          <w:szCs w:val="22"/>
          <w:lang w:eastAsia="en-US"/>
        </w:rPr>
        <w:t xml:space="preserve"> Academy we have the highest expectations and</w:t>
      </w:r>
      <w:r>
        <w:rPr>
          <w:rFonts w:ascii="Calibri" w:hAnsiTheme="minorHAnsi"/>
          <w:sz w:val="22"/>
          <w:szCs w:val="22"/>
          <w:lang w:eastAsia="en-US"/>
        </w:rPr>
        <w:t xml:space="preserve"> aspirations for all our pupil</w:t>
      </w:r>
      <w:r w:rsidR="00460D8B" w:rsidRPr="00B72C61">
        <w:rPr>
          <w:rFonts w:ascii="Calibri" w:hAnsiTheme="minorHAnsi"/>
          <w:sz w:val="22"/>
          <w:szCs w:val="22"/>
          <w:lang w:eastAsia="en-US"/>
        </w:rPr>
        <w:t>s. Our Trust Board shar</w:t>
      </w:r>
      <w:r>
        <w:rPr>
          <w:rFonts w:ascii="Calibri" w:hAnsiTheme="minorHAnsi"/>
          <w:sz w:val="22"/>
          <w:szCs w:val="22"/>
          <w:lang w:eastAsia="en-US"/>
        </w:rPr>
        <w:t>es our belief that every pupil</w:t>
      </w:r>
      <w:r w:rsidR="00460D8B" w:rsidRPr="00B72C61">
        <w:rPr>
          <w:rFonts w:ascii="Calibri" w:hAnsiTheme="minorHAnsi"/>
          <w:sz w:val="22"/>
          <w:szCs w:val="22"/>
          <w:lang w:eastAsia="en-US"/>
        </w:rPr>
        <w:t xml:space="preserve"> should have an equal opportunity to achieve </w:t>
      </w:r>
      <w:r w:rsidR="00460D8B">
        <w:rPr>
          <w:rFonts w:ascii="Calibri" w:hAnsiTheme="minorHAnsi"/>
          <w:sz w:val="22"/>
          <w:szCs w:val="22"/>
          <w:lang w:eastAsia="en-US"/>
        </w:rPr>
        <w:t xml:space="preserve">their full </w:t>
      </w:r>
      <w:r w:rsidR="00460D8B" w:rsidRPr="00B72C61">
        <w:rPr>
          <w:rFonts w:ascii="Calibri" w:hAnsiTheme="minorHAnsi"/>
          <w:sz w:val="22"/>
          <w:szCs w:val="22"/>
          <w:lang w:eastAsia="en-US"/>
        </w:rPr>
        <w:t xml:space="preserve">potential. We share the drive to ensure that every </w:t>
      </w:r>
      <w:r w:rsidR="00661D65">
        <w:rPr>
          <w:rFonts w:ascii="Calibri" w:hAnsiTheme="minorHAnsi"/>
          <w:sz w:val="22"/>
          <w:szCs w:val="22"/>
          <w:lang w:eastAsia="en-US"/>
        </w:rPr>
        <w:t>pupil</w:t>
      </w:r>
      <w:r w:rsidR="00460D8B" w:rsidRPr="00B72C61">
        <w:rPr>
          <w:rFonts w:ascii="Calibri" w:hAnsiTheme="minorHAnsi"/>
          <w:sz w:val="22"/>
          <w:szCs w:val="22"/>
          <w:lang w:eastAsia="en-US"/>
        </w:rPr>
        <w:t>’s academic achievement and qualifications matters</w:t>
      </w:r>
      <w:r w:rsidR="00460D8B" w:rsidRPr="00B72C61">
        <w:rPr>
          <w:rFonts w:ascii="Calibri" w:hAnsiTheme="minorHAnsi"/>
          <w:color w:val="001E5E"/>
          <w:sz w:val="22"/>
          <w:szCs w:val="22"/>
          <w:lang w:eastAsia="en-US"/>
        </w:rPr>
        <w:t>.</w:t>
      </w:r>
    </w:p>
    <w:p w14:paraId="18EEFC4B" w14:textId="600FC584" w:rsidR="00460D8B" w:rsidRPr="00B72C61" w:rsidRDefault="00460D8B" w:rsidP="00460D8B">
      <w:pPr>
        <w:pStyle w:val="NoSpacing"/>
        <w:rPr>
          <w:rFonts w:ascii="Calibri" w:hAnsiTheme="minorHAnsi"/>
          <w:sz w:val="22"/>
          <w:szCs w:val="22"/>
          <w:lang w:eastAsia="en-US"/>
        </w:rPr>
      </w:pPr>
      <w:r w:rsidRPr="00B72C61">
        <w:rPr>
          <w:rFonts w:ascii="Calibri" w:hAnsiTheme="minorHAnsi"/>
          <w:sz w:val="22"/>
          <w:szCs w:val="22"/>
          <w:lang w:eastAsia="en-US"/>
        </w:rPr>
        <w:t>We make every effort to ensure that disadvantaged students receive outstanding support and believe that our core b</w:t>
      </w:r>
      <w:r w:rsidR="00661D65">
        <w:rPr>
          <w:rFonts w:ascii="Calibri" w:hAnsiTheme="minorHAnsi"/>
          <w:sz w:val="22"/>
          <w:szCs w:val="22"/>
          <w:lang w:eastAsia="en-US"/>
        </w:rPr>
        <w:t>usiness is to ensure our pupil</w:t>
      </w:r>
      <w:r w:rsidRPr="00B72C61">
        <w:rPr>
          <w:rFonts w:ascii="Calibri" w:hAnsiTheme="minorHAnsi"/>
          <w:sz w:val="22"/>
          <w:szCs w:val="22"/>
          <w:lang w:eastAsia="en-US"/>
        </w:rPr>
        <w:t>s make at least good progress as a result of good or outstanding teaching. The Department for Education (DfE) provides additional Pupil Premium Funding (PPF) to all schools based on the number of students eligible for Free School Meals (FSM) and the number of children who are looked after (CLA) and the aim of PPF is to support schools in raising the achievement of the most disadvantaged students.</w:t>
      </w:r>
    </w:p>
    <w:p w14:paraId="23518976" w14:textId="77777777" w:rsidR="00460D8B" w:rsidRPr="00B72C61" w:rsidRDefault="00460D8B" w:rsidP="00460D8B">
      <w:pPr>
        <w:pStyle w:val="NoSpacing"/>
        <w:rPr>
          <w:rFonts w:ascii="Calibri" w:hAnsiTheme="minorHAnsi"/>
          <w:i/>
          <w:sz w:val="22"/>
          <w:szCs w:val="22"/>
          <w:lang w:eastAsia="en-US"/>
        </w:rPr>
      </w:pPr>
      <w:r w:rsidRPr="00B72C61">
        <w:rPr>
          <w:rFonts w:ascii="Calibri" w:hAnsiTheme="minorHAnsi"/>
          <w:sz w:val="22"/>
          <w:szCs w:val="22"/>
          <w:lang w:eastAsia="en-US"/>
        </w:rPr>
        <w:t>As a school, we recognise that it is not the funding itself that will improve achievement and attainment, but how it is used. The Department for Education (DfE) expects us to use PPF appropriately and to be accountable for the decisions we make. We also know that Ofsted consider the active involvement of trustees as one of the characteristics of schools that are successfully using their PPF to improve achievement and that successful schools “t</w:t>
      </w:r>
      <w:r w:rsidRPr="00B72C61">
        <w:rPr>
          <w:rFonts w:ascii="Calibri" w:hAnsiTheme="minorHAnsi"/>
          <w:i/>
          <w:sz w:val="22"/>
          <w:szCs w:val="22"/>
          <w:lang w:eastAsia="en-US"/>
        </w:rPr>
        <w:t>horoughly</w:t>
      </w:r>
      <w:r w:rsidRPr="00B72C61">
        <w:rPr>
          <w:rFonts w:ascii="Calibri" w:hAnsiTheme="minorHAnsi"/>
          <w:sz w:val="22"/>
          <w:szCs w:val="22"/>
          <w:lang w:eastAsia="en-US"/>
        </w:rPr>
        <w:t xml:space="preserve"> </w:t>
      </w:r>
      <w:r w:rsidRPr="00B72C61">
        <w:rPr>
          <w:rFonts w:ascii="Calibri" w:hAnsiTheme="minorHAnsi"/>
          <w:i/>
          <w:sz w:val="22"/>
          <w:szCs w:val="22"/>
          <w:lang w:eastAsia="en-US"/>
        </w:rPr>
        <w:t>involve</w:t>
      </w:r>
      <w:r w:rsidRPr="00B72C61">
        <w:rPr>
          <w:rFonts w:ascii="Calibri" w:hAnsiTheme="minorHAnsi"/>
          <w:sz w:val="22"/>
          <w:szCs w:val="22"/>
          <w:lang w:eastAsia="en-US"/>
        </w:rPr>
        <w:t xml:space="preserve"> </w:t>
      </w:r>
      <w:r w:rsidRPr="00B72C61">
        <w:rPr>
          <w:rFonts w:ascii="Calibri" w:hAnsiTheme="minorHAnsi"/>
          <w:i/>
          <w:sz w:val="22"/>
          <w:szCs w:val="22"/>
          <w:lang w:eastAsia="en-US"/>
        </w:rPr>
        <w:t>trustees</w:t>
      </w:r>
      <w:r w:rsidRPr="00B72C61">
        <w:rPr>
          <w:rFonts w:ascii="Calibri" w:hAnsiTheme="minorHAnsi"/>
          <w:sz w:val="22"/>
          <w:szCs w:val="22"/>
          <w:lang w:eastAsia="en-US"/>
        </w:rPr>
        <w:t xml:space="preserve"> </w:t>
      </w:r>
      <w:r w:rsidRPr="00B72C61">
        <w:rPr>
          <w:rFonts w:ascii="Calibri" w:hAnsiTheme="minorHAnsi"/>
          <w:i/>
          <w:sz w:val="22"/>
          <w:szCs w:val="22"/>
          <w:lang w:eastAsia="en-US"/>
        </w:rPr>
        <w:t>in the</w:t>
      </w:r>
      <w:r w:rsidRPr="00B72C61">
        <w:rPr>
          <w:rFonts w:ascii="Calibri" w:hAnsiTheme="minorHAnsi"/>
          <w:sz w:val="22"/>
          <w:szCs w:val="22"/>
          <w:lang w:eastAsia="en-US"/>
        </w:rPr>
        <w:t xml:space="preserve"> </w:t>
      </w:r>
      <w:r w:rsidRPr="00B72C61">
        <w:rPr>
          <w:rFonts w:ascii="Calibri" w:hAnsiTheme="minorHAnsi"/>
          <w:i/>
          <w:sz w:val="22"/>
          <w:szCs w:val="22"/>
          <w:lang w:eastAsia="en-US"/>
        </w:rPr>
        <w:t>decision making</w:t>
      </w:r>
      <w:r w:rsidRPr="00B72C61">
        <w:rPr>
          <w:rFonts w:ascii="Calibri" w:hAnsiTheme="minorHAnsi"/>
          <w:sz w:val="22"/>
          <w:szCs w:val="22"/>
          <w:lang w:eastAsia="en-US"/>
        </w:rPr>
        <w:t xml:space="preserve"> </w:t>
      </w:r>
      <w:r w:rsidRPr="00B72C61">
        <w:rPr>
          <w:rFonts w:ascii="Calibri" w:hAnsiTheme="minorHAnsi"/>
          <w:i/>
          <w:sz w:val="22"/>
          <w:szCs w:val="22"/>
          <w:lang w:eastAsia="en-US"/>
        </w:rPr>
        <w:t>and</w:t>
      </w:r>
      <w:r w:rsidRPr="00B72C61">
        <w:rPr>
          <w:rFonts w:ascii="Calibri" w:hAnsiTheme="minorHAnsi"/>
          <w:sz w:val="22"/>
          <w:szCs w:val="22"/>
          <w:lang w:eastAsia="en-US"/>
        </w:rPr>
        <w:t xml:space="preserve"> </w:t>
      </w:r>
      <w:r w:rsidRPr="00B72C61">
        <w:rPr>
          <w:rFonts w:ascii="Calibri" w:hAnsiTheme="minorHAnsi"/>
          <w:i/>
          <w:sz w:val="22"/>
          <w:szCs w:val="22"/>
          <w:lang w:eastAsia="en-US"/>
        </w:rPr>
        <w:t>evaluation</w:t>
      </w:r>
      <w:r w:rsidRPr="00B72C61">
        <w:rPr>
          <w:rFonts w:ascii="Calibri" w:hAnsiTheme="minorHAnsi"/>
          <w:sz w:val="22"/>
          <w:szCs w:val="22"/>
          <w:lang w:eastAsia="en-US"/>
        </w:rPr>
        <w:t xml:space="preserve"> </w:t>
      </w:r>
      <w:r w:rsidRPr="00B72C61">
        <w:rPr>
          <w:rFonts w:ascii="Calibri" w:hAnsiTheme="minorHAnsi"/>
          <w:i/>
          <w:sz w:val="22"/>
          <w:szCs w:val="22"/>
          <w:lang w:eastAsia="en-US"/>
        </w:rPr>
        <w:t>process”.</w:t>
      </w:r>
    </w:p>
    <w:p w14:paraId="0A1340E6" w14:textId="77777777" w:rsidR="00460D8B" w:rsidRDefault="00460D8B" w:rsidP="00460D8B">
      <w:pPr>
        <w:pStyle w:val="NoSpacing"/>
        <w:rPr>
          <w:rFonts w:ascii="Calibri" w:eastAsia="Times New Roman" w:hAnsiTheme="minorHAnsi"/>
          <w:b/>
          <w:bCs/>
          <w:sz w:val="22"/>
          <w:szCs w:val="22"/>
          <w:lang w:eastAsia="en-GB"/>
        </w:rPr>
      </w:pPr>
    </w:p>
    <w:p w14:paraId="1FAD608B" w14:textId="77777777" w:rsidR="00460D8B" w:rsidRDefault="00460D8B" w:rsidP="00460D8B">
      <w:pPr>
        <w:pStyle w:val="NoSpacing"/>
        <w:rPr>
          <w:rFonts w:ascii="Calibri" w:eastAsia="Times New Roman" w:hAnsiTheme="minorHAnsi"/>
          <w:b/>
          <w:bCs/>
          <w:sz w:val="22"/>
          <w:szCs w:val="22"/>
          <w:lang w:eastAsia="en-GB"/>
        </w:rPr>
      </w:pPr>
    </w:p>
    <w:p w14:paraId="595D75AF" w14:textId="77777777" w:rsidR="00460D8B" w:rsidRDefault="00460D8B" w:rsidP="00460D8B">
      <w:pPr>
        <w:pStyle w:val="NoSpacing"/>
        <w:rPr>
          <w:rFonts w:ascii="Calibri" w:eastAsia="Times New Roman" w:hAnsiTheme="minorHAnsi"/>
          <w:b/>
          <w:bCs/>
          <w:sz w:val="22"/>
          <w:szCs w:val="22"/>
          <w:lang w:eastAsia="en-GB"/>
        </w:rPr>
      </w:pPr>
      <w:r w:rsidRPr="0001141F">
        <w:rPr>
          <w:rFonts w:ascii="Calibri" w:eastAsia="Times New Roman" w:hAnsiTheme="minorHAnsi"/>
          <w:b/>
          <w:bCs/>
          <w:sz w:val="22"/>
          <w:szCs w:val="22"/>
          <w:lang w:eastAsia="en-GB"/>
        </w:rPr>
        <w:t>Our priorities</w:t>
      </w:r>
    </w:p>
    <w:p w14:paraId="71789576" w14:textId="77777777" w:rsidR="00460D8B" w:rsidRDefault="00460D8B" w:rsidP="00790362">
      <w:pPr>
        <w:pStyle w:val="NoSpacing"/>
        <w:numPr>
          <w:ilvl w:val="0"/>
          <w:numId w:val="1"/>
        </w:numPr>
        <w:rPr>
          <w:rFonts w:ascii="Calibri" w:eastAsia="Times New Roman" w:hAnsiTheme="minorHAnsi"/>
          <w:bCs/>
          <w:sz w:val="22"/>
          <w:szCs w:val="22"/>
          <w:lang w:eastAsia="en-GB"/>
        </w:rPr>
      </w:pPr>
      <w:r>
        <w:rPr>
          <w:rFonts w:ascii="Calibri" w:eastAsia="Times New Roman" w:hAnsiTheme="minorHAnsi"/>
          <w:bCs/>
          <w:sz w:val="22"/>
          <w:szCs w:val="22"/>
          <w:lang w:eastAsia="en-GB"/>
        </w:rPr>
        <w:t>To ensure that we maximise the effectiveness of the PP monies we have set the following priorities:</w:t>
      </w:r>
    </w:p>
    <w:p w14:paraId="3A0AB65F" w14:textId="77777777" w:rsidR="00460D8B" w:rsidRDefault="00460D8B" w:rsidP="00790362">
      <w:pPr>
        <w:pStyle w:val="NoSpacing"/>
        <w:numPr>
          <w:ilvl w:val="0"/>
          <w:numId w:val="1"/>
        </w:numPr>
        <w:rPr>
          <w:rFonts w:ascii="Calibri" w:eastAsia="Times New Roman" w:hAnsiTheme="minorHAnsi"/>
          <w:bCs/>
          <w:sz w:val="22"/>
          <w:szCs w:val="22"/>
          <w:lang w:eastAsia="en-GB"/>
        </w:rPr>
      </w:pPr>
      <w:r>
        <w:rPr>
          <w:rFonts w:ascii="Calibri" w:eastAsia="Times New Roman" w:hAnsiTheme="minorHAnsi"/>
          <w:bCs/>
          <w:sz w:val="22"/>
          <w:szCs w:val="22"/>
          <w:lang w:eastAsia="en-GB"/>
        </w:rPr>
        <w:t>Outstanding teaching in all lessons</w:t>
      </w:r>
    </w:p>
    <w:p w14:paraId="48032092" w14:textId="77777777" w:rsidR="00460D8B" w:rsidRDefault="00460D8B" w:rsidP="00790362">
      <w:pPr>
        <w:pStyle w:val="NoSpacing"/>
        <w:numPr>
          <w:ilvl w:val="0"/>
          <w:numId w:val="1"/>
        </w:numPr>
        <w:rPr>
          <w:rFonts w:ascii="Calibri" w:eastAsia="Times New Roman" w:hAnsiTheme="minorHAnsi"/>
          <w:bCs/>
          <w:sz w:val="22"/>
          <w:szCs w:val="22"/>
          <w:lang w:eastAsia="en-GB"/>
        </w:rPr>
      </w:pPr>
      <w:r>
        <w:rPr>
          <w:rFonts w:ascii="Calibri" w:eastAsia="Times New Roman" w:hAnsiTheme="minorHAnsi"/>
          <w:bCs/>
          <w:sz w:val="22"/>
          <w:szCs w:val="22"/>
          <w:lang w:eastAsia="en-GB"/>
        </w:rPr>
        <w:t>Closing the attainment gap to at least national expected standards</w:t>
      </w:r>
    </w:p>
    <w:p w14:paraId="3B055483" w14:textId="21D88408" w:rsidR="00460D8B" w:rsidRDefault="00460D8B" w:rsidP="00790362">
      <w:pPr>
        <w:pStyle w:val="NoSpacing"/>
        <w:numPr>
          <w:ilvl w:val="0"/>
          <w:numId w:val="1"/>
        </w:numPr>
        <w:rPr>
          <w:rFonts w:ascii="Calibri" w:eastAsia="Times New Roman" w:hAnsiTheme="minorHAnsi"/>
          <w:bCs/>
          <w:sz w:val="22"/>
          <w:szCs w:val="22"/>
          <w:lang w:eastAsia="en-GB"/>
        </w:rPr>
      </w:pPr>
      <w:r>
        <w:rPr>
          <w:rFonts w:ascii="Calibri" w:eastAsia="Times New Roman" w:hAnsiTheme="minorHAnsi"/>
          <w:bCs/>
          <w:sz w:val="22"/>
          <w:szCs w:val="22"/>
          <w:lang w:eastAsia="en-GB"/>
        </w:rPr>
        <w:t>Targeted SEMH and academic su</w:t>
      </w:r>
      <w:r w:rsidR="00532FE4">
        <w:rPr>
          <w:rFonts w:ascii="Calibri" w:eastAsia="Times New Roman" w:hAnsiTheme="minorHAnsi"/>
          <w:bCs/>
          <w:sz w:val="22"/>
          <w:szCs w:val="22"/>
          <w:lang w:eastAsia="en-GB"/>
        </w:rPr>
        <w:t>pport to ensure that all pupil</w:t>
      </w:r>
      <w:r>
        <w:rPr>
          <w:rFonts w:ascii="Calibri" w:eastAsia="Times New Roman" w:hAnsiTheme="minorHAnsi"/>
          <w:bCs/>
          <w:sz w:val="22"/>
          <w:szCs w:val="22"/>
          <w:lang w:eastAsia="en-GB"/>
        </w:rPr>
        <w:t>s progress appropriately</w:t>
      </w:r>
    </w:p>
    <w:p w14:paraId="5687E667" w14:textId="77777777" w:rsidR="00460D8B" w:rsidRDefault="00460D8B" w:rsidP="00790362">
      <w:pPr>
        <w:pStyle w:val="NoSpacing"/>
        <w:numPr>
          <w:ilvl w:val="0"/>
          <w:numId w:val="1"/>
        </w:numPr>
        <w:rPr>
          <w:rFonts w:ascii="Calibri" w:eastAsia="Times New Roman" w:hAnsiTheme="minorHAnsi"/>
          <w:bCs/>
          <w:sz w:val="22"/>
          <w:szCs w:val="22"/>
          <w:lang w:eastAsia="en-GB"/>
        </w:rPr>
      </w:pPr>
      <w:r>
        <w:rPr>
          <w:rFonts w:ascii="Calibri" w:eastAsia="Times New Roman" w:hAnsiTheme="minorHAnsi"/>
          <w:bCs/>
          <w:sz w:val="22"/>
          <w:szCs w:val="22"/>
          <w:lang w:eastAsia="en-GB"/>
        </w:rPr>
        <w:t>Addressing other non-academic barriers (included below)</w:t>
      </w:r>
    </w:p>
    <w:p w14:paraId="369EDBD4" w14:textId="77777777" w:rsidR="00460D8B" w:rsidRDefault="00460D8B" w:rsidP="00460D8B">
      <w:pPr>
        <w:pStyle w:val="NoSpacing"/>
        <w:rPr>
          <w:rFonts w:ascii="Calibri" w:eastAsia="Times New Roman" w:hAnsiTheme="minorHAnsi"/>
          <w:b/>
          <w:bCs/>
          <w:sz w:val="22"/>
          <w:szCs w:val="22"/>
          <w:lang w:eastAsia="en-GB"/>
        </w:rPr>
      </w:pPr>
    </w:p>
    <w:p w14:paraId="076428C3" w14:textId="77777777" w:rsidR="00460D8B" w:rsidRDefault="00460D8B" w:rsidP="00460D8B">
      <w:pPr>
        <w:pStyle w:val="NoSpacing"/>
        <w:rPr>
          <w:rFonts w:ascii="Calibri" w:eastAsia="Times New Roman" w:hAnsiTheme="minorHAnsi"/>
          <w:b/>
          <w:bCs/>
          <w:sz w:val="22"/>
          <w:szCs w:val="22"/>
          <w:lang w:eastAsia="en-GB"/>
        </w:rPr>
      </w:pPr>
    </w:p>
    <w:p w14:paraId="287C8507" w14:textId="77777777" w:rsidR="00460D8B" w:rsidRPr="00B72C61" w:rsidRDefault="00460D8B" w:rsidP="00460D8B">
      <w:pPr>
        <w:pStyle w:val="NoSpacing"/>
        <w:rPr>
          <w:rFonts w:ascii="Calibri" w:eastAsia="Times New Roman" w:hAnsiTheme="minorHAnsi" w:cs="Segoe UI"/>
          <w:b/>
          <w:sz w:val="22"/>
          <w:szCs w:val="22"/>
          <w:lang w:eastAsia="en-GB"/>
        </w:rPr>
      </w:pPr>
      <w:r w:rsidRPr="00B72C61">
        <w:rPr>
          <w:rFonts w:ascii="Calibri" w:eastAsia="Times New Roman" w:hAnsiTheme="minorHAnsi"/>
          <w:b/>
          <w:bCs/>
          <w:sz w:val="22"/>
          <w:szCs w:val="22"/>
          <w:lang w:eastAsia="en-GB"/>
        </w:rPr>
        <w:t>Barriers to Learning</w:t>
      </w:r>
      <w:r w:rsidRPr="00B72C61">
        <w:rPr>
          <w:rFonts w:ascii="Calibri" w:eastAsia="Times New Roman" w:hAnsiTheme="minorHAnsi"/>
          <w:b/>
          <w:sz w:val="22"/>
          <w:szCs w:val="22"/>
          <w:lang w:eastAsia="en-GB"/>
        </w:rPr>
        <w:t> </w:t>
      </w:r>
      <w:r w:rsidRPr="00B72C61">
        <w:rPr>
          <w:rFonts w:ascii="Calibri" w:eastAsia="Times New Roman" w:hAnsiTheme="minorHAnsi"/>
          <w:b/>
          <w:bCs/>
          <w:sz w:val="22"/>
          <w:szCs w:val="22"/>
          <w:lang w:eastAsia="en-GB"/>
        </w:rPr>
        <w:t>Pupil Premium Strategy Statement for 201</w:t>
      </w:r>
      <w:r>
        <w:rPr>
          <w:rFonts w:ascii="Calibri" w:eastAsia="Times New Roman" w:hAnsiTheme="minorHAnsi"/>
          <w:b/>
          <w:bCs/>
          <w:sz w:val="22"/>
          <w:szCs w:val="22"/>
          <w:lang w:eastAsia="en-GB"/>
        </w:rPr>
        <w:t>9-2022</w:t>
      </w:r>
    </w:p>
    <w:p w14:paraId="4C081C42" w14:textId="77777777" w:rsidR="00460D8B" w:rsidRPr="00B72C61" w:rsidRDefault="00460D8B" w:rsidP="00460D8B">
      <w:pPr>
        <w:pStyle w:val="NoSpacing"/>
        <w:rPr>
          <w:rFonts w:ascii="Calibri" w:eastAsia="Times New Roman" w:hAnsiTheme="minorHAnsi" w:cs="Segoe UI"/>
          <w:sz w:val="22"/>
          <w:szCs w:val="22"/>
          <w:lang w:eastAsia="en-GB"/>
        </w:rPr>
      </w:pPr>
      <w:r w:rsidRPr="00B72C61">
        <w:rPr>
          <w:rFonts w:ascii="Calibri" w:eastAsia="Times New Roman" w:hAnsiTheme="minorHAnsi" w:cs="Segoe UI"/>
          <w:sz w:val="22"/>
          <w:szCs w:val="22"/>
          <w:lang w:eastAsia="en-GB"/>
        </w:rPr>
        <w:t>The barriers to learning set out below reflect some deep seated and seemingly intractable socio-economic issues which do not lend themselves to “quick fixes”.  Our Academy uses a large part of pupil premium money to break down these barriers consistently to ensure our young people are able progress to the next stage of their education or training successfully.  Within this overall approach, there will be a degree of variation in how pupil premium money is spent on an annual basis in response to specific performance data and outcomes.  Furthermore, the senior leadership of the school and Trustees do look critically at the impact this spending is having on outcomes for all children, but especially the disadvantaged.</w:t>
      </w:r>
      <w:r>
        <w:rPr>
          <w:rFonts w:ascii="Calibri" w:eastAsia="Times New Roman" w:hAnsiTheme="minorHAnsi" w:cs="Segoe UI"/>
          <w:sz w:val="22"/>
          <w:szCs w:val="22"/>
          <w:lang w:eastAsia="en-GB"/>
        </w:rPr>
        <w:t xml:space="preserve">  Whilst the barriers to learning, identified below, are identified in the 2019/20 Pupil Premium Spending Plan they fully reflect our cohort of children.</w:t>
      </w:r>
    </w:p>
    <w:p w14:paraId="6F2447FF" w14:textId="27960F5E" w:rsidR="00460D8B" w:rsidRDefault="00460D8B" w:rsidP="00460D8B">
      <w:pPr>
        <w:pStyle w:val="NoSpacing"/>
        <w:rPr>
          <w:rFonts w:ascii="Calibri" w:eastAsia="Times New Roman" w:hAnsiTheme="minorHAnsi" w:cs="Segoe UI"/>
          <w:bCs/>
          <w:sz w:val="22"/>
          <w:szCs w:val="22"/>
          <w:lang w:eastAsia="en-GB"/>
        </w:rPr>
      </w:pPr>
    </w:p>
    <w:p w14:paraId="42D84F95" w14:textId="77777777" w:rsidR="00194417" w:rsidRDefault="00194417" w:rsidP="00460D8B">
      <w:pPr>
        <w:pStyle w:val="NoSpacing"/>
        <w:rPr>
          <w:rFonts w:ascii="Calibri" w:eastAsia="Times New Roman" w:hAnsiTheme="minorHAnsi" w:cs="Segoe UI"/>
          <w:bCs/>
          <w:sz w:val="22"/>
          <w:szCs w:val="22"/>
          <w:lang w:eastAsia="en-GB"/>
        </w:rPr>
      </w:pPr>
    </w:p>
    <w:p w14:paraId="7F71D713" w14:textId="77777777" w:rsidR="00194417" w:rsidRDefault="00194417" w:rsidP="00460D8B">
      <w:pPr>
        <w:pStyle w:val="NoSpacing"/>
        <w:rPr>
          <w:rFonts w:ascii="Calibri" w:eastAsia="Times New Roman" w:hAnsiTheme="minorHAnsi" w:cs="Segoe UI"/>
          <w:bCs/>
          <w:sz w:val="22"/>
          <w:szCs w:val="22"/>
          <w:lang w:eastAsia="en-GB"/>
        </w:rPr>
      </w:pPr>
    </w:p>
    <w:p w14:paraId="4D54ECD6" w14:textId="77777777" w:rsidR="00194417" w:rsidRDefault="00194417" w:rsidP="00460D8B">
      <w:pPr>
        <w:pStyle w:val="NoSpacing"/>
        <w:rPr>
          <w:rFonts w:ascii="Calibri" w:eastAsia="Times New Roman" w:hAnsiTheme="minorHAnsi" w:cs="Segoe UI"/>
          <w:bCs/>
          <w:sz w:val="22"/>
          <w:szCs w:val="22"/>
          <w:lang w:eastAsia="en-GB"/>
        </w:rPr>
      </w:pPr>
    </w:p>
    <w:p w14:paraId="4E0EAE2D" w14:textId="77777777" w:rsidR="00194417" w:rsidRDefault="00194417" w:rsidP="00460D8B">
      <w:pPr>
        <w:pStyle w:val="NoSpacing"/>
        <w:rPr>
          <w:rFonts w:ascii="Calibri" w:eastAsia="Times New Roman" w:hAnsiTheme="minorHAnsi" w:cs="Segoe UI"/>
          <w:bCs/>
          <w:sz w:val="22"/>
          <w:szCs w:val="22"/>
          <w:lang w:eastAsia="en-GB"/>
        </w:rPr>
      </w:pPr>
    </w:p>
    <w:p w14:paraId="243CC56C" w14:textId="77777777" w:rsidR="00194417" w:rsidRDefault="00194417" w:rsidP="00460D8B">
      <w:pPr>
        <w:pStyle w:val="NoSpacing"/>
        <w:rPr>
          <w:rFonts w:ascii="Calibri" w:eastAsia="Times New Roman" w:hAnsiTheme="minorHAnsi" w:cs="Segoe UI"/>
          <w:bCs/>
          <w:sz w:val="22"/>
          <w:szCs w:val="22"/>
          <w:lang w:eastAsia="en-GB"/>
        </w:rPr>
      </w:pPr>
    </w:p>
    <w:p w14:paraId="5DEB007D" w14:textId="77777777" w:rsidR="00460D8B" w:rsidRDefault="00460D8B" w:rsidP="00460D8B">
      <w:pPr>
        <w:pStyle w:val="NoSpacing"/>
        <w:rPr>
          <w:rFonts w:ascii="Calibri" w:eastAsia="Times New Roman" w:hAnsiTheme="minorHAnsi" w:cs="Segoe UI"/>
          <w:b/>
          <w:bCs/>
          <w:sz w:val="22"/>
          <w:szCs w:val="22"/>
          <w:lang w:eastAsia="en-GB"/>
        </w:rPr>
      </w:pPr>
    </w:p>
    <w:p w14:paraId="354B7BC9" w14:textId="77777777" w:rsidR="00460D8B" w:rsidRPr="0006095F"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b/>
          <w:bCs/>
          <w:sz w:val="22"/>
          <w:szCs w:val="22"/>
          <w:lang w:eastAsia="en-GB"/>
        </w:rPr>
        <w:t xml:space="preserve">Barriers to learning </w:t>
      </w:r>
    </w:p>
    <w:p w14:paraId="2BD8B01A"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a.</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Difficult life experiences outside school</w:t>
      </w:r>
    </w:p>
    <w:p w14:paraId="32E8A65E"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b.</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Poor speech and language development</w:t>
      </w:r>
    </w:p>
    <w:p w14:paraId="22434495"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c.</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Speaking, reading and writing gaps</w:t>
      </w:r>
    </w:p>
    <w:p w14:paraId="09AAD934" w14:textId="77777777" w:rsidR="00460D8B" w:rsidRPr="00B72C61" w:rsidRDefault="00460D8B" w:rsidP="00460D8B">
      <w:pPr>
        <w:pStyle w:val="NoSpacing"/>
        <w:ind w:left="720" w:hanging="720"/>
        <w:rPr>
          <w:rFonts w:ascii="Calibri" w:eastAsia="Times New Roman" w:hAnsiTheme="minorHAnsi" w:cs="Segoe UI"/>
          <w:sz w:val="22"/>
          <w:szCs w:val="22"/>
          <w:lang w:eastAsia="en-GB"/>
        </w:rPr>
      </w:pPr>
      <w:r w:rsidRPr="00B72C61">
        <w:rPr>
          <w:rFonts w:ascii="Calibri" w:eastAsia="Times New Roman" w:hAnsiTheme="minorHAnsi" w:cs="Segoe UI"/>
          <w:sz w:val="22"/>
          <w:szCs w:val="22"/>
          <w:lang w:eastAsia="en-GB"/>
        </w:rPr>
        <w:t>d.</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Very low baseline attainment on entry due to significant gaps in their education as well as having social, emotional and personal development and communication issues.</w:t>
      </w:r>
    </w:p>
    <w:p w14:paraId="7A5B67E5"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e.</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Parental disengagement and low aspirations</w:t>
      </w:r>
    </w:p>
    <w:p w14:paraId="1FADAB63"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f.</w:t>
      </w:r>
      <w:r w:rsidRPr="00B72C61">
        <w:rPr>
          <w:rFonts w:ascii="Calibri" w:eastAsia="Times New Roman" w:hAnsiTheme="minorHAnsi"/>
          <w:sz w:val="22"/>
          <w:szCs w:val="22"/>
          <w:lang w:eastAsia="en-GB"/>
        </w:rPr>
        <w:t>  </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Limited access to high quality learning materials outside school</w:t>
      </w:r>
    </w:p>
    <w:p w14:paraId="6494BDB8"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g.</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Attendance and punctuality issues</w:t>
      </w:r>
    </w:p>
    <w:p w14:paraId="393F23FF"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h.</w:t>
      </w:r>
      <w:r w:rsidRPr="00B72C61">
        <w:rPr>
          <w:rFonts w:ascii="Calibri" w:eastAsia="Times New Roman" w:hAnsiTheme="minorHAnsi"/>
          <w:sz w:val="22"/>
          <w:szCs w:val="22"/>
          <w:lang w:eastAsia="en-GB"/>
        </w:rPr>
        <w:t> </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Safeguarding and emotional barriers</w:t>
      </w:r>
    </w:p>
    <w:p w14:paraId="4654B38B" w14:textId="77777777" w:rsidR="00460D8B" w:rsidRDefault="00460D8B" w:rsidP="00460D8B">
      <w:pPr>
        <w:pStyle w:val="NoSpacing"/>
        <w:rPr>
          <w:rFonts w:ascii="Calibri" w:eastAsia="Times New Roman" w:hAnsiTheme="minorHAnsi" w:cs="Segoe UI"/>
          <w:sz w:val="22"/>
          <w:szCs w:val="22"/>
          <w:lang w:eastAsia="en-GB"/>
        </w:rPr>
      </w:pPr>
      <w:r w:rsidRPr="00B72C61">
        <w:rPr>
          <w:rFonts w:ascii="Calibri" w:eastAsia="Times New Roman" w:hAnsiTheme="minorHAnsi" w:cs="Segoe UI"/>
          <w:sz w:val="22"/>
          <w:szCs w:val="22"/>
          <w:lang w:eastAsia="en-GB"/>
        </w:rPr>
        <w:t>i.</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All children have special needs and therefore learning issues are compounded by some of the above</w:t>
      </w:r>
    </w:p>
    <w:p w14:paraId="3A78C765" w14:textId="77777777" w:rsidR="00460D8B" w:rsidRDefault="00460D8B" w:rsidP="00460D8B">
      <w:pPr>
        <w:pStyle w:val="NoSpacing"/>
        <w:rPr>
          <w:rFonts w:ascii="Calibri" w:eastAsia="Times New Roman" w:hAnsiTheme="minorHAnsi" w:cs="Segoe UI"/>
          <w:sz w:val="22"/>
          <w:szCs w:val="22"/>
          <w:lang w:eastAsia="en-GB"/>
        </w:rPr>
      </w:pPr>
    </w:p>
    <w:p w14:paraId="468636BF" w14:textId="77777777" w:rsidR="00460D8B" w:rsidRDefault="00460D8B" w:rsidP="00460D8B">
      <w:pPr>
        <w:pStyle w:val="NoSpacing"/>
        <w:rPr>
          <w:rFonts w:ascii="Calibri" w:eastAsia="Times New Roman" w:hAnsiTheme="minorHAnsi" w:cs="Segoe UI"/>
          <w:b/>
          <w:sz w:val="22"/>
          <w:szCs w:val="22"/>
          <w:lang w:eastAsia="en-GB"/>
        </w:rPr>
      </w:pPr>
      <w:r>
        <w:rPr>
          <w:rFonts w:ascii="Calibri" w:eastAsia="Times New Roman" w:hAnsiTheme="minorHAnsi" w:cs="Segoe UI"/>
          <w:b/>
          <w:sz w:val="22"/>
          <w:szCs w:val="22"/>
          <w:lang w:eastAsia="en-GB"/>
        </w:rPr>
        <w:t>Key areas</w:t>
      </w:r>
    </w:p>
    <w:p w14:paraId="25EF1B0D" w14:textId="77777777" w:rsidR="00460D8B" w:rsidRDefault="00460D8B" w:rsidP="00460D8B">
      <w:pPr>
        <w:pStyle w:val="NoSpacing"/>
        <w:rPr>
          <w:rFonts w:ascii="Calibri" w:eastAsia="Times New Roman" w:hAnsiTheme="minorHAnsi" w:cs="Segoe UI"/>
          <w:sz w:val="22"/>
          <w:szCs w:val="22"/>
          <w:lang w:eastAsia="en-GB"/>
        </w:rPr>
      </w:pPr>
      <w:r>
        <w:rPr>
          <w:rFonts w:ascii="Calibri" w:eastAsia="Times New Roman" w:hAnsiTheme="minorHAnsi" w:cs="Segoe UI"/>
          <w:sz w:val="22"/>
          <w:szCs w:val="22"/>
          <w:lang w:eastAsia="en-GB"/>
        </w:rPr>
        <w:t>To prioritise spending, we have adopted a tiered approach to define our priorities and ensure balance.  This is comprised of four categories:</w:t>
      </w:r>
    </w:p>
    <w:p w14:paraId="60ED7725" w14:textId="77777777" w:rsidR="00460D8B" w:rsidRDefault="00460D8B" w:rsidP="00790362">
      <w:pPr>
        <w:pStyle w:val="NoSpacing"/>
        <w:numPr>
          <w:ilvl w:val="0"/>
          <w:numId w:val="2"/>
        </w:numPr>
        <w:rPr>
          <w:rFonts w:ascii="Calibri" w:eastAsia="Times New Roman" w:hAnsiTheme="minorHAnsi" w:cs="Segoe UI"/>
          <w:sz w:val="22"/>
          <w:szCs w:val="22"/>
          <w:lang w:eastAsia="en-GB"/>
        </w:rPr>
      </w:pPr>
      <w:r>
        <w:rPr>
          <w:rFonts w:ascii="Calibri" w:eastAsia="Times New Roman" w:hAnsiTheme="minorHAnsi" w:cs="Segoe UI"/>
          <w:sz w:val="22"/>
          <w:szCs w:val="22"/>
          <w:lang w:eastAsia="en-GB"/>
        </w:rPr>
        <w:t>Teaching</w:t>
      </w:r>
    </w:p>
    <w:p w14:paraId="1100B3D7" w14:textId="77777777" w:rsidR="00460D8B" w:rsidRDefault="00460D8B" w:rsidP="00790362">
      <w:pPr>
        <w:pStyle w:val="NoSpacing"/>
        <w:numPr>
          <w:ilvl w:val="0"/>
          <w:numId w:val="2"/>
        </w:numPr>
        <w:rPr>
          <w:rFonts w:ascii="Calibri" w:eastAsia="Times New Roman" w:hAnsiTheme="minorHAnsi" w:cs="Segoe UI"/>
          <w:sz w:val="22"/>
          <w:szCs w:val="22"/>
          <w:lang w:eastAsia="en-GB"/>
        </w:rPr>
      </w:pPr>
      <w:r>
        <w:rPr>
          <w:rFonts w:ascii="Calibri" w:eastAsia="Times New Roman" w:hAnsiTheme="minorHAnsi" w:cs="Segoe UI"/>
          <w:sz w:val="22"/>
          <w:szCs w:val="22"/>
          <w:lang w:eastAsia="en-GB"/>
        </w:rPr>
        <w:t>Targeted academic support</w:t>
      </w:r>
    </w:p>
    <w:p w14:paraId="62FFFA12" w14:textId="77777777" w:rsidR="00460D8B" w:rsidRDefault="00460D8B" w:rsidP="00790362">
      <w:pPr>
        <w:pStyle w:val="NoSpacing"/>
        <w:numPr>
          <w:ilvl w:val="0"/>
          <w:numId w:val="2"/>
        </w:numPr>
        <w:rPr>
          <w:rFonts w:ascii="Calibri" w:eastAsia="Times New Roman" w:hAnsiTheme="minorHAnsi" w:cs="Segoe UI"/>
          <w:sz w:val="22"/>
          <w:szCs w:val="22"/>
          <w:lang w:eastAsia="en-GB"/>
        </w:rPr>
      </w:pPr>
      <w:r>
        <w:rPr>
          <w:rFonts w:ascii="Calibri" w:eastAsia="Times New Roman" w:hAnsiTheme="minorHAnsi" w:cs="Segoe UI"/>
          <w:sz w:val="22"/>
          <w:szCs w:val="22"/>
          <w:lang w:eastAsia="en-GB"/>
        </w:rPr>
        <w:t>Targeted SEMH support</w:t>
      </w:r>
    </w:p>
    <w:p w14:paraId="112982DF" w14:textId="77777777" w:rsidR="00460D8B" w:rsidRDefault="00460D8B" w:rsidP="00790362">
      <w:pPr>
        <w:pStyle w:val="NoSpacing"/>
        <w:numPr>
          <w:ilvl w:val="0"/>
          <w:numId w:val="2"/>
        </w:numPr>
        <w:rPr>
          <w:rFonts w:ascii="Calibri" w:eastAsia="Times New Roman" w:hAnsiTheme="minorHAnsi" w:cs="Segoe UI"/>
          <w:sz w:val="22"/>
          <w:szCs w:val="22"/>
          <w:lang w:eastAsia="en-GB"/>
        </w:rPr>
      </w:pPr>
      <w:r>
        <w:rPr>
          <w:rFonts w:ascii="Calibri" w:eastAsia="Times New Roman" w:hAnsiTheme="minorHAnsi" w:cs="Segoe UI"/>
          <w:sz w:val="22"/>
          <w:szCs w:val="22"/>
          <w:lang w:eastAsia="en-GB"/>
        </w:rPr>
        <w:t>Wider strategies</w:t>
      </w:r>
    </w:p>
    <w:p w14:paraId="008E61EF" w14:textId="77777777" w:rsidR="00460D8B" w:rsidRPr="0001141F" w:rsidRDefault="00460D8B" w:rsidP="00460D8B">
      <w:pPr>
        <w:pStyle w:val="NoSpacing"/>
        <w:rPr>
          <w:rFonts w:ascii="Calibri" w:eastAsia="Times New Roman" w:hAnsiTheme="minorHAnsi" w:cs="Segoe UI"/>
          <w:sz w:val="22"/>
          <w:szCs w:val="22"/>
          <w:lang w:eastAsia="en-GB"/>
        </w:rPr>
      </w:pPr>
    </w:p>
    <w:p w14:paraId="714FB4C9" w14:textId="77777777" w:rsidR="00460D8B" w:rsidRDefault="00460D8B" w:rsidP="00790362">
      <w:pPr>
        <w:pStyle w:val="NoSpacing"/>
        <w:numPr>
          <w:ilvl w:val="0"/>
          <w:numId w:val="3"/>
        </w:numPr>
        <w:rPr>
          <w:rFonts w:ascii="Calibri" w:hAnsiTheme="minorHAnsi"/>
          <w:sz w:val="22"/>
          <w:szCs w:val="22"/>
          <w:lang w:eastAsia="en-US"/>
        </w:rPr>
      </w:pPr>
      <w:r>
        <w:rPr>
          <w:rFonts w:ascii="Calibri" w:hAnsiTheme="minorHAnsi"/>
          <w:sz w:val="22"/>
          <w:szCs w:val="22"/>
          <w:lang w:eastAsia="en-US"/>
        </w:rPr>
        <w:t>Teaching</w:t>
      </w:r>
    </w:p>
    <w:p w14:paraId="19D76E3F" w14:textId="46B4205C" w:rsidR="00460D8B" w:rsidRDefault="00930581" w:rsidP="00790362">
      <w:pPr>
        <w:pStyle w:val="NoSpacing"/>
        <w:numPr>
          <w:ilvl w:val="0"/>
          <w:numId w:val="5"/>
        </w:numPr>
        <w:ind w:left="1134"/>
        <w:rPr>
          <w:rFonts w:ascii="Calibri" w:hAnsiTheme="minorHAnsi"/>
          <w:sz w:val="22"/>
          <w:szCs w:val="22"/>
          <w:lang w:eastAsia="en-US"/>
        </w:rPr>
      </w:pPr>
      <w:r>
        <w:rPr>
          <w:rFonts w:ascii="Calibri" w:hAnsiTheme="minorHAnsi"/>
          <w:sz w:val="22"/>
          <w:szCs w:val="22"/>
          <w:lang w:eastAsia="en-US"/>
        </w:rPr>
        <w:t>Pupils consistently progress, particularly the most disadvantaged.</w:t>
      </w:r>
    </w:p>
    <w:p w14:paraId="70A615B8" w14:textId="77777777" w:rsidR="00930581" w:rsidRDefault="00930581" w:rsidP="00790362">
      <w:pPr>
        <w:pStyle w:val="NoSpacing"/>
        <w:numPr>
          <w:ilvl w:val="0"/>
          <w:numId w:val="5"/>
        </w:numPr>
        <w:ind w:left="1134"/>
        <w:rPr>
          <w:rFonts w:ascii="Calibri" w:hAnsiTheme="minorHAnsi"/>
          <w:sz w:val="22"/>
          <w:szCs w:val="22"/>
          <w:lang w:eastAsia="en-US"/>
        </w:rPr>
      </w:pPr>
      <w:r>
        <w:rPr>
          <w:rFonts w:ascii="Calibri" w:hAnsiTheme="minorHAnsi"/>
          <w:sz w:val="22"/>
          <w:szCs w:val="22"/>
          <w:lang w:eastAsia="en-US"/>
        </w:rPr>
        <w:t>Pupils are taught the key skills they need to be able to apply knowledge, concepts and procedures appropriate for their developmental level.</w:t>
      </w:r>
    </w:p>
    <w:p w14:paraId="09FB5F59" w14:textId="4817D159" w:rsidR="00460D8B" w:rsidRPr="00B15515" w:rsidRDefault="00930581" w:rsidP="00790362">
      <w:pPr>
        <w:pStyle w:val="NoSpacing"/>
        <w:numPr>
          <w:ilvl w:val="0"/>
          <w:numId w:val="5"/>
        </w:numPr>
        <w:ind w:left="1134"/>
        <w:rPr>
          <w:rFonts w:asciiTheme="minorHAnsi" w:hAnsiTheme="minorHAnsi" w:cstheme="minorHAnsi"/>
          <w:sz w:val="22"/>
          <w:szCs w:val="22"/>
          <w:lang w:eastAsia="en-US"/>
        </w:rPr>
      </w:pPr>
      <w:r w:rsidRPr="00FF1F99">
        <w:rPr>
          <w:rFonts w:asciiTheme="minorHAnsi" w:eastAsia="Arial" w:hAnsiTheme="minorHAnsi" w:cstheme="minorHAnsi"/>
          <w:color w:val="000000"/>
          <w:sz w:val="22"/>
          <w:szCs w:val="22"/>
        </w:rPr>
        <w:t>The school curriculum extends beyond the academic and provides for pupils’ broader development and pupils have access to a wide, rich set of experiences, with the opportunity to develop, nurture and stretch talents or interests.</w:t>
      </w:r>
    </w:p>
    <w:p w14:paraId="0B85852B" w14:textId="77777777" w:rsidR="00460D8B" w:rsidRDefault="00460D8B" w:rsidP="00790362">
      <w:pPr>
        <w:pStyle w:val="ListParagraph"/>
        <w:numPr>
          <w:ilvl w:val="0"/>
          <w:numId w:val="3"/>
        </w:numPr>
        <w:spacing w:line="256" w:lineRule="exact"/>
        <w:rPr>
          <w:rFonts w:eastAsia="Arial" w:hAnsiTheme="minorHAnsi" w:cs="Arial"/>
          <w:color w:val="000000"/>
        </w:rPr>
      </w:pPr>
      <w:r>
        <w:rPr>
          <w:rFonts w:eastAsia="Arial" w:hAnsiTheme="minorHAnsi" w:cs="Arial"/>
          <w:color w:val="000000"/>
        </w:rPr>
        <w:t>Targeted academic support</w:t>
      </w:r>
    </w:p>
    <w:p w14:paraId="1C528011" w14:textId="022F8000" w:rsidR="00460D8B" w:rsidRPr="006D343E" w:rsidRDefault="00930581" w:rsidP="00790362">
      <w:pPr>
        <w:pStyle w:val="ListParagraph"/>
        <w:numPr>
          <w:ilvl w:val="0"/>
          <w:numId w:val="4"/>
        </w:numPr>
        <w:spacing w:line="256" w:lineRule="exact"/>
        <w:ind w:left="1134"/>
        <w:rPr>
          <w:rFonts w:hAnsiTheme="minorHAnsi"/>
        </w:rPr>
      </w:pPr>
      <w:r>
        <w:rPr>
          <w:rFonts w:hAnsiTheme="minorHAnsi"/>
        </w:rPr>
        <w:t>I</w:t>
      </w:r>
      <w:r w:rsidR="00460D8B" w:rsidRPr="006D343E">
        <w:rPr>
          <w:rFonts w:hAnsiTheme="minorHAnsi"/>
        </w:rPr>
        <w:t>nterventions to target key areas of low progress</w:t>
      </w:r>
      <w:r>
        <w:rPr>
          <w:rFonts w:hAnsiTheme="minorHAnsi"/>
        </w:rPr>
        <w:t xml:space="preserve"> in Reading, Writing and Maths </w:t>
      </w:r>
      <w:r w:rsidR="00460D8B" w:rsidRPr="006D343E">
        <w:rPr>
          <w:rFonts w:hAnsiTheme="minorHAnsi"/>
        </w:rPr>
        <w:t xml:space="preserve">based on </w:t>
      </w:r>
      <w:r w:rsidR="008743F7">
        <w:rPr>
          <w:rFonts w:hAnsiTheme="minorHAnsi"/>
        </w:rPr>
        <w:t xml:space="preserve">schools holistic approach to assessment </w:t>
      </w:r>
      <w:r w:rsidR="00460D8B">
        <w:rPr>
          <w:rFonts w:hAnsiTheme="minorHAnsi"/>
        </w:rPr>
        <w:t>support</w:t>
      </w:r>
      <w:r w:rsidR="008743F7">
        <w:rPr>
          <w:rFonts w:hAnsiTheme="minorHAnsi"/>
        </w:rPr>
        <w:t>ed by Pupil Assessment.</w:t>
      </w:r>
    </w:p>
    <w:p w14:paraId="1C14B3E9" w14:textId="40B8893F" w:rsidR="00460D8B" w:rsidRPr="00B15515" w:rsidRDefault="00460D8B" w:rsidP="00790362">
      <w:pPr>
        <w:pStyle w:val="ListParagraph"/>
        <w:numPr>
          <w:ilvl w:val="0"/>
          <w:numId w:val="4"/>
        </w:numPr>
        <w:spacing w:line="256" w:lineRule="exact"/>
        <w:ind w:left="1134"/>
        <w:rPr>
          <w:rFonts w:hAnsiTheme="minorHAnsi"/>
        </w:rPr>
      </w:pPr>
      <w:r>
        <w:rPr>
          <w:rFonts w:hAnsiTheme="minorHAnsi"/>
        </w:rPr>
        <w:t>Speech and Language Therapy (SALT)</w:t>
      </w:r>
    </w:p>
    <w:p w14:paraId="6146AF29" w14:textId="77777777" w:rsidR="00460D8B" w:rsidRDefault="00460D8B" w:rsidP="00790362">
      <w:pPr>
        <w:pStyle w:val="ListParagraph"/>
        <w:numPr>
          <w:ilvl w:val="0"/>
          <w:numId w:val="3"/>
        </w:numPr>
        <w:spacing w:line="256" w:lineRule="exact"/>
        <w:rPr>
          <w:rFonts w:eastAsia="Arial" w:hAnsiTheme="minorHAnsi" w:cs="Arial"/>
          <w:color w:val="000000"/>
        </w:rPr>
      </w:pPr>
      <w:r>
        <w:rPr>
          <w:rFonts w:eastAsia="Arial" w:hAnsiTheme="minorHAnsi" w:cs="Arial"/>
          <w:color w:val="000000"/>
        </w:rPr>
        <w:t>Targeted SEMH support</w:t>
      </w:r>
    </w:p>
    <w:p w14:paraId="1B24AFA1" w14:textId="79DF4C68" w:rsidR="00930581" w:rsidRDefault="00930581" w:rsidP="00790362">
      <w:pPr>
        <w:pStyle w:val="ListParagraph"/>
        <w:numPr>
          <w:ilvl w:val="0"/>
          <w:numId w:val="6"/>
        </w:numPr>
        <w:spacing w:line="256" w:lineRule="exact"/>
        <w:ind w:left="1134"/>
        <w:rPr>
          <w:rFonts w:hAnsiTheme="minorHAnsi"/>
        </w:rPr>
      </w:pPr>
      <w:r>
        <w:rPr>
          <w:rFonts w:hAnsiTheme="minorHAnsi"/>
        </w:rPr>
        <w:t xml:space="preserve">Pupils have highly positive attitudes and commitment to their education, they develop resilience, motivation and are persistent in the face of difficulties. </w:t>
      </w:r>
    </w:p>
    <w:p w14:paraId="0B043153" w14:textId="62334A24" w:rsidR="00460D8B" w:rsidRPr="00B15515" w:rsidRDefault="008743F7" w:rsidP="00790362">
      <w:pPr>
        <w:pStyle w:val="ListParagraph"/>
        <w:numPr>
          <w:ilvl w:val="0"/>
          <w:numId w:val="6"/>
        </w:numPr>
        <w:spacing w:line="256" w:lineRule="exact"/>
        <w:ind w:left="1134"/>
        <w:rPr>
          <w:rFonts w:hAnsiTheme="minorHAnsi"/>
        </w:rPr>
      </w:pPr>
      <w:r>
        <w:rPr>
          <w:rFonts w:hAnsiTheme="minorHAnsi"/>
        </w:rPr>
        <w:t>Pupils are supported in developing and demonstrating high levels of self-control, pupil behaviour supports the learning of others.</w:t>
      </w:r>
    </w:p>
    <w:p w14:paraId="3AE5060F" w14:textId="77777777" w:rsidR="00460D8B" w:rsidRDefault="00460D8B" w:rsidP="00790362">
      <w:pPr>
        <w:pStyle w:val="ListParagraph"/>
        <w:numPr>
          <w:ilvl w:val="0"/>
          <w:numId w:val="3"/>
        </w:numPr>
        <w:spacing w:line="256" w:lineRule="exact"/>
        <w:rPr>
          <w:rFonts w:eastAsia="Arial" w:hAnsiTheme="minorHAnsi" w:cs="Arial"/>
          <w:color w:val="000000"/>
        </w:rPr>
      </w:pPr>
      <w:r>
        <w:rPr>
          <w:rFonts w:eastAsia="Arial" w:hAnsiTheme="minorHAnsi" w:cs="Arial"/>
          <w:color w:val="000000"/>
        </w:rPr>
        <w:t>Wider strategies</w:t>
      </w:r>
    </w:p>
    <w:p w14:paraId="42FAFF0F" w14:textId="2A658385" w:rsidR="00460D8B" w:rsidRDefault="00930581" w:rsidP="00790362">
      <w:pPr>
        <w:pStyle w:val="ListParagraph"/>
        <w:numPr>
          <w:ilvl w:val="0"/>
          <w:numId w:val="7"/>
        </w:numPr>
        <w:spacing w:line="256" w:lineRule="exact"/>
        <w:rPr>
          <w:rFonts w:eastAsia="Arial" w:hAnsiTheme="minorHAnsi" w:cs="Arial"/>
          <w:color w:val="000000"/>
        </w:rPr>
      </w:pPr>
      <w:r>
        <w:rPr>
          <w:rFonts w:eastAsia="Arial" w:hAnsiTheme="minorHAnsi" w:cs="Arial"/>
          <w:color w:val="000000"/>
        </w:rPr>
        <w:t>Pupils value their education and have high attendance.</w:t>
      </w:r>
    </w:p>
    <w:p w14:paraId="4EC30361" w14:textId="52E197BB" w:rsidR="00930581" w:rsidRDefault="00930581" w:rsidP="00790362">
      <w:pPr>
        <w:pStyle w:val="ListParagraph"/>
        <w:numPr>
          <w:ilvl w:val="0"/>
          <w:numId w:val="7"/>
        </w:numPr>
        <w:spacing w:line="256" w:lineRule="exact"/>
        <w:rPr>
          <w:rFonts w:eastAsia="Arial" w:hAnsiTheme="minorHAnsi" w:cs="Arial"/>
          <w:color w:val="000000"/>
        </w:rPr>
      </w:pPr>
      <w:r>
        <w:rPr>
          <w:rFonts w:eastAsia="Arial" w:hAnsiTheme="minorHAnsi" w:cs="Arial"/>
          <w:color w:val="000000"/>
        </w:rPr>
        <w:lastRenderedPageBreak/>
        <w:t xml:space="preserve">Few are absent or persistently absent, whilst the attendance of pupils who have previously had exceptionally high rates of absence shows a marked and sustained improvement. </w:t>
      </w:r>
    </w:p>
    <w:p w14:paraId="722066B5" w14:textId="77777777" w:rsidR="00066E4D" w:rsidRDefault="00930581" w:rsidP="00460D8B">
      <w:pPr>
        <w:pStyle w:val="ListParagraph"/>
        <w:numPr>
          <w:ilvl w:val="0"/>
          <w:numId w:val="7"/>
        </w:numPr>
        <w:spacing w:line="256" w:lineRule="exact"/>
        <w:rPr>
          <w:rFonts w:eastAsia="Arial" w:hAnsiTheme="minorHAnsi" w:cs="Arial"/>
          <w:color w:val="000000"/>
        </w:rPr>
      </w:pPr>
      <w:r>
        <w:rPr>
          <w:rFonts w:eastAsia="Arial" w:hAnsiTheme="minorHAnsi" w:cs="Arial"/>
          <w:color w:val="000000"/>
        </w:rPr>
        <w:t>The school curriculum extends beyond the academic and provides for pupils’ broader development and pupils have access to a wide, rich set of experiences, with the opportunity to develop, nurture and stretch talents or interests.</w:t>
      </w:r>
    </w:p>
    <w:p w14:paraId="22F2457D" w14:textId="60112AA8" w:rsidR="00460D8B" w:rsidRPr="00066E4D" w:rsidRDefault="00460D8B" w:rsidP="00066E4D">
      <w:pPr>
        <w:spacing w:line="256" w:lineRule="exact"/>
        <w:rPr>
          <w:rFonts w:eastAsia="Arial" w:hAnsiTheme="minorHAnsi" w:cs="Arial"/>
          <w:color w:val="000000"/>
        </w:rPr>
      </w:pPr>
      <w:r w:rsidRPr="00066E4D">
        <w:rPr>
          <w:rFonts w:cs="Calibri"/>
          <w:b/>
        </w:rPr>
        <w:t>Funding Overview – 3 year estimate</w:t>
      </w:r>
    </w:p>
    <w:tbl>
      <w:tblPr>
        <w:tblStyle w:val="TableGrid"/>
        <w:tblW w:w="0" w:type="auto"/>
        <w:jc w:val="center"/>
        <w:tblLook w:val="04A0" w:firstRow="1" w:lastRow="0" w:firstColumn="1" w:lastColumn="0" w:noHBand="0" w:noVBand="1"/>
      </w:tblPr>
      <w:tblGrid>
        <w:gridCol w:w="2494"/>
        <w:gridCol w:w="1960"/>
        <w:gridCol w:w="293"/>
        <w:gridCol w:w="2617"/>
        <w:gridCol w:w="1827"/>
        <w:gridCol w:w="3161"/>
        <w:gridCol w:w="2774"/>
      </w:tblGrid>
      <w:tr w:rsidR="00460D8B" w:rsidRPr="00735EC6" w14:paraId="6C07EBBE" w14:textId="77777777" w:rsidTr="00A76EDF">
        <w:trPr>
          <w:trHeight w:val="366"/>
          <w:jc w:val="center"/>
        </w:trPr>
        <w:tc>
          <w:tcPr>
            <w:tcW w:w="5000" w:type="pct"/>
            <w:gridSpan w:val="7"/>
            <w:shd w:val="clear" w:color="auto" w:fill="8DB3E2" w:themeFill="text2" w:themeFillTint="66"/>
            <w:vAlign w:val="center"/>
          </w:tcPr>
          <w:p w14:paraId="43609A30" w14:textId="77777777" w:rsidR="00460D8B" w:rsidRPr="00735EC6" w:rsidRDefault="00460D8B" w:rsidP="00424478">
            <w:pPr>
              <w:jc w:val="center"/>
              <w:rPr>
                <w:rFonts w:cs="Calibri"/>
                <w:color w:val="FFFFFF"/>
              </w:rPr>
            </w:pPr>
            <w:r w:rsidRPr="00735EC6">
              <w:rPr>
                <w:rFonts w:cs="Calibri"/>
              </w:rPr>
              <w:t>Funding summary: Year 1</w:t>
            </w:r>
          </w:p>
        </w:tc>
      </w:tr>
      <w:tr w:rsidR="00460D8B" w:rsidRPr="00735EC6" w14:paraId="0F8D3686" w14:textId="77777777" w:rsidTr="00A76EDF">
        <w:trPr>
          <w:jc w:val="center"/>
        </w:trPr>
        <w:tc>
          <w:tcPr>
            <w:tcW w:w="824" w:type="pct"/>
            <w:vMerge w:val="restart"/>
            <w:shd w:val="clear" w:color="auto" w:fill="C6D9F1" w:themeFill="text2" w:themeFillTint="33"/>
            <w:vAlign w:val="center"/>
          </w:tcPr>
          <w:p w14:paraId="06EBBCBB" w14:textId="77777777" w:rsidR="00460D8B" w:rsidRPr="00735EC6" w:rsidRDefault="00460D8B" w:rsidP="00424478">
            <w:pPr>
              <w:rPr>
                <w:rFonts w:cs="Calibri"/>
              </w:rPr>
            </w:pPr>
            <w:r w:rsidRPr="00735EC6">
              <w:rPr>
                <w:rFonts w:cs="Calibri"/>
              </w:rPr>
              <w:t>Total number of pupils</w:t>
            </w:r>
          </w:p>
        </w:tc>
        <w:tc>
          <w:tcPr>
            <w:tcW w:w="648" w:type="pct"/>
            <w:vMerge w:val="restart"/>
          </w:tcPr>
          <w:p w14:paraId="1CB40A35" w14:textId="19C73C15" w:rsidR="00460D8B" w:rsidRPr="00735EC6" w:rsidRDefault="0065298F" w:rsidP="00424478">
            <w:pPr>
              <w:rPr>
                <w:rFonts w:cs="Calibri"/>
              </w:rPr>
            </w:pPr>
            <w:r w:rsidRPr="00735EC6">
              <w:rPr>
                <w:rFonts w:cs="Calibri"/>
              </w:rPr>
              <w:t xml:space="preserve">KS1 – </w:t>
            </w:r>
            <w:r w:rsidR="008E3CEC" w:rsidRPr="00735EC6">
              <w:rPr>
                <w:rFonts w:cs="Calibri"/>
              </w:rPr>
              <w:t>4</w:t>
            </w:r>
          </w:p>
          <w:p w14:paraId="41F8568A" w14:textId="0B58B7EA" w:rsidR="00460D8B" w:rsidRPr="00735EC6" w:rsidRDefault="0065298F" w:rsidP="00424478">
            <w:pPr>
              <w:rPr>
                <w:rFonts w:cs="Calibri"/>
              </w:rPr>
            </w:pPr>
            <w:r w:rsidRPr="00735EC6">
              <w:rPr>
                <w:rFonts w:cs="Calibri"/>
              </w:rPr>
              <w:t xml:space="preserve">KS2 – </w:t>
            </w:r>
            <w:r w:rsidR="008E3CEC" w:rsidRPr="00735EC6">
              <w:rPr>
                <w:rFonts w:cs="Calibri"/>
              </w:rPr>
              <w:t>31</w:t>
            </w:r>
          </w:p>
          <w:p w14:paraId="2F829445" w14:textId="40C67D71" w:rsidR="00460D8B" w:rsidRPr="00735EC6" w:rsidRDefault="0065298F" w:rsidP="00424478">
            <w:pPr>
              <w:rPr>
                <w:rFonts w:cs="Calibri"/>
              </w:rPr>
            </w:pPr>
            <w:r w:rsidRPr="00735EC6">
              <w:rPr>
                <w:rFonts w:cs="Calibri"/>
              </w:rPr>
              <w:t xml:space="preserve">Total – </w:t>
            </w:r>
            <w:r w:rsidR="008E3CEC" w:rsidRPr="00735EC6">
              <w:rPr>
                <w:rFonts w:cs="Calibri"/>
              </w:rPr>
              <w:t>35</w:t>
            </w:r>
          </w:p>
          <w:p w14:paraId="6F1CCA51" w14:textId="503AA292" w:rsidR="0065298F" w:rsidRPr="00735EC6" w:rsidRDefault="0065298F" w:rsidP="00066E4D">
            <w:pPr>
              <w:spacing w:after="0"/>
              <w:rPr>
                <w:rFonts w:cs="Calibri"/>
              </w:rPr>
            </w:pPr>
            <w:r w:rsidRPr="00735EC6">
              <w:rPr>
                <w:rFonts w:cs="Calibri"/>
              </w:rPr>
              <w:t>*as of 2</w:t>
            </w:r>
            <w:r w:rsidRPr="00735EC6">
              <w:rPr>
                <w:rFonts w:cs="Calibri"/>
                <w:vertAlign w:val="superscript"/>
              </w:rPr>
              <w:t>nd</w:t>
            </w:r>
            <w:r w:rsidRPr="00735EC6">
              <w:rPr>
                <w:rFonts w:cs="Calibri"/>
              </w:rPr>
              <w:t xml:space="preserve"> September 2019</w:t>
            </w:r>
          </w:p>
        </w:tc>
        <w:tc>
          <w:tcPr>
            <w:tcW w:w="962" w:type="pct"/>
            <w:gridSpan w:val="2"/>
            <w:shd w:val="clear" w:color="auto" w:fill="C6D9F1" w:themeFill="text2" w:themeFillTint="33"/>
            <w:vAlign w:val="center"/>
          </w:tcPr>
          <w:p w14:paraId="3E8A6BA1" w14:textId="77777777" w:rsidR="00460D8B" w:rsidRPr="00735EC6" w:rsidRDefault="00460D8B" w:rsidP="00424478">
            <w:pPr>
              <w:rPr>
                <w:rFonts w:cs="Calibri"/>
              </w:rPr>
            </w:pPr>
            <w:r w:rsidRPr="00735EC6">
              <w:rPr>
                <w:rFonts w:cs="Calibri"/>
              </w:rPr>
              <w:t>PPG received per pupil</w:t>
            </w:r>
          </w:p>
        </w:tc>
        <w:tc>
          <w:tcPr>
            <w:tcW w:w="604" w:type="pct"/>
          </w:tcPr>
          <w:p w14:paraId="13ECCD3A" w14:textId="22BDC62D" w:rsidR="00A76EDF" w:rsidRPr="00735EC6" w:rsidRDefault="00A76EDF" w:rsidP="00A76EDF">
            <w:pPr>
              <w:spacing w:before="120"/>
              <w:rPr>
                <w:rFonts w:cs="Calibri"/>
              </w:rPr>
            </w:pPr>
            <w:r w:rsidRPr="00735EC6">
              <w:rPr>
                <w:rFonts w:cs="Calibri"/>
              </w:rPr>
              <w:t>£</w:t>
            </w:r>
            <w:r w:rsidR="008E3CEC" w:rsidRPr="00735EC6">
              <w:rPr>
                <w:rFonts w:cs="Calibri"/>
              </w:rPr>
              <w:t>1320</w:t>
            </w:r>
          </w:p>
        </w:tc>
        <w:tc>
          <w:tcPr>
            <w:tcW w:w="1045" w:type="pct"/>
            <w:shd w:val="clear" w:color="auto" w:fill="C6D9F1" w:themeFill="text2" w:themeFillTint="33"/>
            <w:vAlign w:val="center"/>
          </w:tcPr>
          <w:p w14:paraId="7E89E962" w14:textId="77777777" w:rsidR="00460D8B" w:rsidRPr="00735EC6" w:rsidRDefault="00460D8B" w:rsidP="00424478">
            <w:pPr>
              <w:rPr>
                <w:rFonts w:cs="Calibri"/>
              </w:rPr>
            </w:pPr>
            <w:r w:rsidRPr="00735EC6">
              <w:rPr>
                <w:rFonts w:cs="Calibri"/>
              </w:rPr>
              <w:t>Indicative PPG as advised in School Budget Statement</w:t>
            </w:r>
          </w:p>
        </w:tc>
        <w:tc>
          <w:tcPr>
            <w:tcW w:w="917" w:type="pct"/>
            <w:vAlign w:val="center"/>
          </w:tcPr>
          <w:p w14:paraId="0BCB411A" w14:textId="795C37F2" w:rsidR="00460D8B" w:rsidRPr="00735EC6" w:rsidRDefault="00460D8B" w:rsidP="00424478">
            <w:pPr>
              <w:rPr>
                <w:rFonts w:cs="Calibri"/>
              </w:rPr>
            </w:pPr>
            <w:r w:rsidRPr="00735EC6">
              <w:rPr>
                <w:rFonts w:cs="Calibri"/>
              </w:rPr>
              <w:t>£</w:t>
            </w:r>
            <w:r w:rsidR="00E16E46" w:rsidRPr="00735EC6">
              <w:rPr>
                <w:rFonts w:cs="Calibri"/>
              </w:rPr>
              <w:t>1188</w:t>
            </w:r>
            <w:r w:rsidR="00280197" w:rsidRPr="00735EC6">
              <w:rPr>
                <w:rFonts w:cs="Calibri"/>
              </w:rPr>
              <w:t>0</w:t>
            </w:r>
          </w:p>
        </w:tc>
      </w:tr>
      <w:tr w:rsidR="00460D8B" w:rsidRPr="00735EC6" w14:paraId="0B182CB8" w14:textId="77777777" w:rsidTr="00066E4D">
        <w:trPr>
          <w:trHeight w:val="1307"/>
          <w:jc w:val="center"/>
        </w:trPr>
        <w:tc>
          <w:tcPr>
            <w:tcW w:w="0" w:type="auto"/>
            <w:vMerge/>
            <w:shd w:val="clear" w:color="auto" w:fill="C6D9F1" w:themeFill="text2" w:themeFillTint="33"/>
          </w:tcPr>
          <w:p w14:paraId="37716F5F" w14:textId="77777777" w:rsidR="00460D8B" w:rsidRPr="00735EC6" w:rsidRDefault="00460D8B" w:rsidP="00424478">
            <w:pPr>
              <w:rPr>
                <w:rFonts w:cs="Calibri"/>
              </w:rPr>
            </w:pPr>
          </w:p>
        </w:tc>
        <w:tc>
          <w:tcPr>
            <w:tcW w:w="0" w:type="auto"/>
            <w:vMerge/>
          </w:tcPr>
          <w:p w14:paraId="15CA6E4D" w14:textId="77777777" w:rsidR="00460D8B" w:rsidRPr="00735EC6" w:rsidRDefault="00460D8B" w:rsidP="00424478">
            <w:pPr>
              <w:rPr>
                <w:rFonts w:cs="Calibri"/>
              </w:rPr>
            </w:pPr>
          </w:p>
        </w:tc>
        <w:tc>
          <w:tcPr>
            <w:tcW w:w="962" w:type="pct"/>
            <w:gridSpan w:val="2"/>
            <w:shd w:val="clear" w:color="auto" w:fill="C6D9F1" w:themeFill="text2" w:themeFillTint="33"/>
            <w:vAlign w:val="center"/>
          </w:tcPr>
          <w:p w14:paraId="11F62AD6" w14:textId="77777777" w:rsidR="00460D8B" w:rsidRPr="00735EC6" w:rsidRDefault="00460D8B" w:rsidP="00424478">
            <w:pPr>
              <w:rPr>
                <w:rFonts w:cs="Calibri"/>
              </w:rPr>
            </w:pPr>
            <w:r w:rsidRPr="00735EC6">
              <w:rPr>
                <w:rFonts w:cs="Calibri"/>
              </w:rPr>
              <w:t>Number of pupils eligible for PPG</w:t>
            </w:r>
          </w:p>
        </w:tc>
        <w:tc>
          <w:tcPr>
            <w:tcW w:w="604" w:type="pct"/>
          </w:tcPr>
          <w:p w14:paraId="546A9531" w14:textId="77777777" w:rsidR="00066E4D" w:rsidRDefault="00E16E46" w:rsidP="00066E4D">
            <w:pPr>
              <w:rPr>
                <w:rFonts w:cs="Calibri"/>
              </w:rPr>
            </w:pPr>
            <w:r w:rsidRPr="00735EC6">
              <w:rPr>
                <w:rFonts w:cs="Calibri"/>
              </w:rPr>
              <w:t>9 at time of census</w:t>
            </w:r>
            <w:r w:rsidR="00E860CE" w:rsidRPr="00735EC6">
              <w:rPr>
                <w:rFonts w:cs="Calibri"/>
              </w:rPr>
              <w:t xml:space="preserve"> count.</w:t>
            </w:r>
          </w:p>
          <w:p w14:paraId="58AF0D87" w14:textId="17EA5112" w:rsidR="00A76EDF" w:rsidRPr="00066E4D" w:rsidRDefault="00173493" w:rsidP="00066E4D">
            <w:pPr>
              <w:spacing w:before="120" w:after="0"/>
              <w:rPr>
                <w:rFonts w:cs="Calibri"/>
              </w:rPr>
            </w:pPr>
            <w:r w:rsidRPr="00173493">
              <w:rPr>
                <w:rFonts w:cs="Calibri"/>
                <w:sz w:val="16"/>
                <w:szCs w:val="16"/>
              </w:rPr>
              <w:t>(</w:t>
            </w:r>
            <w:r w:rsidR="00280197" w:rsidRPr="00173493">
              <w:rPr>
                <w:rFonts w:cs="Calibri"/>
                <w:sz w:val="16"/>
                <w:szCs w:val="16"/>
              </w:rPr>
              <w:t>25</w:t>
            </w:r>
            <w:r w:rsidRPr="00173493">
              <w:rPr>
                <w:rFonts w:cs="Calibri"/>
                <w:sz w:val="16"/>
                <w:szCs w:val="16"/>
              </w:rPr>
              <w:t xml:space="preserve"> pupils as of 2/9/</w:t>
            </w:r>
            <w:r w:rsidR="00E16E46" w:rsidRPr="00173493">
              <w:rPr>
                <w:rFonts w:cs="Calibri"/>
                <w:sz w:val="16"/>
                <w:szCs w:val="16"/>
              </w:rPr>
              <w:t>19 PP</w:t>
            </w:r>
            <w:r w:rsidRPr="00173493">
              <w:rPr>
                <w:rFonts w:cs="Calibri"/>
                <w:sz w:val="16"/>
                <w:szCs w:val="16"/>
              </w:rPr>
              <w:t>)</w:t>
            </w:r>
          </w:p>
        </w:tc>
        <w:tc>
          <w:tcPr>
            <w:tcW w:w="1045" w:type="pct"/>
            <w:shd w:val="clear" w:color="auto" w:fill="C6D9F1" w:themeFill="text2" w:themeFillTint="33"/>
            <w:vAlign w:val="center"/>
          </w:tcPr>
          <w:p w14:paraId="4EA6D526" w14:textId="77777777" w:rsidR="00460D8B" w:rsidRPr="00735EC6" w:rsidRDefault="00460D8B" w:rsidP="00424478">
            <w:pPr>
              <w:rPr>
                <w:rFonts w:cs="Calibri"/>
              </w:rPr>
            </w:pPr>
            <w:r w:rsidRPr="00735EC6">
              <w:rPr>
                <w:rFonts w:cs="Calibri"/>
              </w:rPr>
              <w:t>Actual PPG budget</w:t>
            </w:r>
          </w:p>
        </w:tc>
        <w:tc>
          <w:tcPr>
            <w:tcW w:w="917" w:type="pct"/>
            <w:vAlign w:val="center"/>
          </w:tcPr>
          <w:p w14:paraId="714BFC3A" w14:textId="0590CFBA" w:rsidR="00460D8B" w:rsidRPr="00735EC6" w:rsidRDefault="00460D8B" w:rsidP="00424478">
            <w:pPr>
              <w:rPr>
                <w:rFonts w:cs="Calibri"/>
              </w:rPr>
            </w:pPr>
            <w:r w:rsidRPr="00735EC6">
              <w:rPr>
                <w:rFonts w:cs="Calibri"/>
              </w:rPr>
              <w:t>£</w:t>
            </w:r>
            <w:r w:rsidR="00E16E46" w:rsidRPr="00735EC6">
              <w:rPr>
                <w:rFonts w:cs="Calibri"/>
              </w:rPr>
              <w:t>11880</w:t>
            </w:r>
          </w:p>
        </w:tc>
      </w:tr>
      <w:tr w:rsidR="00460D8B" w:rsidRPr="00735EC6" w14:paraId="538FACBD" w14:textId="77777777" w:rsidTr="00A76EDF">
        <w:trPr>
          <w:jc w:val="center"/>
        </w:trPr>
        <w:tc>
          <w:tcPr>
            <w:tcW w:w="5000" w:type="pct"/>
            <w:gridSpan w:val="7"/>
            <w:shd w:val="clear" w:color="auto" w:fill="8DB3E2" w:themeFill="text2" w:themeFillTint="66"/>
            <w:vAlign w:val="center"/>
          </w:tcPr>
          <w:p w14:paraId="397834D5" w14:textId="346D03EC" w:rsidR="00460D8B" w:rsidRPr="00735EC6" w:rsidRDefault="00460D8B" w:rsidP="00424478">
            <w:pPr>
              <w:jc w:val="center"/>
              <w:rPr>
                <w:rFonts w:cs="Calibri"/>
              </w:rPr>
            </w:pPr>
            <w:r w:rsidRPr="00735EC6">
              <w:rPr>
                <w:rFonts w:cs="Calibri"/>
              </w:rPr>
              <w:t>Funding estimate: Year 2</w:t>
            </w:r>
          </w:p>
        </w:tc>
      </w:tr>
      <w:tr w:rsidR="00460D8B" w:rsidRPr="00735EC6" w14:paraId="40770674" w14:textId="77777777" w:rsidTr="00A76EDF">
        <w:trPr>
          <w:jc w:val="center"/>
        </w:trPr>
        <w:tc>
          <w:tcPr>
            <w:tcW w:w="1569" w:type="pct"/>
            <w:gridSpan w:val="3"/>
            <w:shd w:val="clear" w:color="auto" w:fill="C6D9F1" w:themeFill="text2" w:themeFillTint="33"/>
          </w:tcPr>
          <w:p w14:paraId="49E2B4F0" w14:textId="77777777" w:rsidR="00460D8B" w:rsidRPr="00735EC6" w:rsidRDefault="00460D8B" w:rsidP="00424478">
            <w:pPr>
              <w:rPr>
                <w:rFonts w:cs="Calibri"/>
              </w:rPr>
            </w:pPr>
            <w:r w:rsidRPr="00735EC6">
              <w:rPr>
                <w:rFonts w:cs="Calibri"/>
              </w:rPr>
              <w:t>Estimated pupil numbers</w:t>
            </w:r>
          </w:p>
        </w:tc>
        <w:tc>
          <w:tcPr>
            <w:tcW w:w="3431" w:type="pct"/>
            <w:gridSpan w:val="4"/>
          </w:tcPr>
          <w:p w14:paraId="398D5E36" w14:textId="174CA437" w:rsidR="00460D8B" w:rsidRDefault="00A76EDF" w:rsidP="00424478">
            <w:pPr>
              <w:rPr>
                <w:rFonts w:cs="Calibri"/>
              </w:rPr>
            </w:pPr>
            <w:r w:rsidRPr="00735EC6">
              <w:rPr>
                <w:rFonts w:cs="Calibri"/>
              </w:rPr>
              <w:t xml:space="preserve"> </w:t>
            </w:r>
            <w:r w:rsidR="00A90BBD">
              <w:rPr>
                <w:rFonts w:cs="Calibri"/>
              </w:rPr>
              <w:t xml:space="preserve">45 </w:t>
            </w:r>
            <w:r w:rsidR="005C3136">
              <w:rPr>
                <w:rFonts w:cs="Calibri"/>
              </w:rPr>
              <w:t xml:space="preserve">PRU </w:t>
            </w:r>
            <w:r w:rsidR="00A90BBD">
              <w:rPr>
                <w:rFonts w:cs="Calibri"/>
              </w:rPr>
              <w:t>Commissioned places</w:t>
            </w:r>
            <w:r w:rsidR="005C3136">
              <w:rPr>
                <w:rFonts w:cs="Calibri"/>
              </w:rPr>
              <w:t xml:space="preserve"> – 8 KS1 SEMH places</w:t>
            </w:r>
          </w:p>
          <w:p w14:paraId="1961AEB2" w14:textId="77777777" w:rsidR="005C3136" w:rsidRDefault="005C3136" w:rsidP="00424478">
            <w:pPr>
              <w:rPr>
                <w:rFonts w:cs="Calibri"/>
              </w:rPr>
            </w:pPr>
            <w:r>
              <w:rPr>
                <w:rFonts w:cs="Calibri"/>
              </w:rPr>
              <w:t>KS1 – 4 pupils</w:t>
            </w:r>
          </w:p>
          <w:p w14:paraId="2EFE26C9" w14:textId="64B939F0" w:rsidR="005C3136" w:rsidRDefault="005C3136" w:rsidP="00424478">
            <w:pPr>
              <w:rPr>
                <w:rFonts w:cs="Calibri"/>
              </w:rPr>
            </w:pPr>
            <w:r>
              <w:rPr>
                <w:rFonts w:cs="Calibri"/>
              </w:rPr>
              <w:t>KS2 – 20</w:t>
            </w:r>
          </w:p>
          <w:p w14:paraId="30F09E3B" w14:textId="28A3833B" w:rsidR="005C3136" w:rsidRDefault="005C3136" w:rsidP="00424478">
            <w:pPr>
              <w:rPr>
                <w:rFonts w:cs="Calibri"/>
              </w:rPr>
            </w:pPr>
            <w:r>
              <w:rPr>
                <w:rFonts w:cs="Calibri"/>
              </w:rPr>
              <w:t>Total – 24</w:t>
            </w:r>
          </w:p>
          <w:p w14:paraId="603A87C2" w14:textId="073D9845" w:rsidR="005C3136" w:rsidRPr="00735EC6" w:rsidRDefault="005C3136" w:rsidP="00424478">
            <w:pPr>
              <w:rPr>
                <w:rFonts w:cs="Calibri"/>
              </w:rPr>
            </w:pPr>
            <w:r>
              <w:rPr>
                <w:rFonts w:cs="Calibri"/>
              </w:rPr>
              <w:t>*as of 3</w:t>
            </w:r>
            <w:r w:rsidRPr="005C3136">
              <w:rPr>
                <w:rFonts w:cs="Calibri"/>
                <w:vertAlign w:val="superscript"/>
              </w:rPr>
              <w:t>rd</w:t>
            </w:r>
            <w:r>
              <w:rPr>
                <w:rFonts w:cs="Calibri"/>
              </w:rPr>
              <w:t xml:space="preserve"> September 2020</w:t>
            </w:r>
          </w:p>
        </w:tc>
      </w:tr>
      <w:tr w:rsidR="00460D8B" w:rsidRPr="00735EC6" w14:paraId="33DD3218" w14:textId="77777777" w:rsidTr="00A76EDF">
        <w:trPr>
          <w:jc w:val="center"/>
        </w:trPr>
        <w:tc>
          <w:tcPr>
            <w:tcW w:w="1569" w:type="pct"/>
            <w:gridSpan w:val="3"/>
            <w:shd w:val="clear" w:color="auto" w:fill="C6D9F1" w:themeFill="text2" w:themeFillTint="33"/>
          </w:tcPr>
          <w:p w14:paraId="313F55FA" w14:textId="19F30272" w:rsidR="00460D8B" w:rsidRPr="00735EC6" w:rsidRDefault="00460D8B" w:rsidP="00424478">
            <w:pPr>
              <w:rPr>
                <w:rFonts w:cs="Calibri"/>
              </w:rPr>
            </w:pPr>
            <w:r w:rsidRPr="00735EC6">
              <w:rPr>
                <w:rFonts w:cs="Calibri"/>
              </w:rPr>
              <w:t>Estimated number of pupils eligible for PPG</w:t>
            </w:r>
          </w:p>
        </w:tc>
        <w:tc>
          <w:tcPr>
            <w:tcW w:w="3431" w:type="pct"/>
            <w:gridSpan w:val="4"/>
          </w:tcPr>
          <w:p w14:paraId="047FBF5E" w14:textId="4E6B3045" w:rsidR="00460D8B" w:rsidRPr="00735EC6" w:rsidRDefault="00A76EDF" w:rsidP="00424478">
            <w:pPr>
              <w:rPr>
                <w:rFonts w:cs="Calibri"/>
              </w:rPr>
            </w:pPr>
            <w:r w:rsidRPr="00735EC6">
              <w:rPr>
                <w:rFonts w:cs="Calibri"/>
              </w:rPr>
              <w:t xml:space="preserve"> </w:t>
            </w:r>
            <w:r w:rsidR="00A90BBD">
              <w:rPr>
                <w:rFonts w:cs="Calibri"/>
              </w:rPr>
              <w:t>9 (Based on 2019-20 figure)</w:t>
            </w:r>
          </w:p>
        </w:tc>
      </w:tr>
      <w:tr w:rsidR="00460D8B" w:rsidRPr="00735EC6" w14:paraId="67CCD94C" w14:textId="77777777" w:rsidTr="00A76EDF">
        <w:trPr>
          <w:jc w:val="center"/>
        </w:trPr>
        <w:tc>
          <w:tcPr>
            <w:tcW w:w="1569" w:type="pct"/>
            <w:gridSpan w:val="3"/>
            <w:shd w:val="clear" w:color="auto" w:fill="C6D9F1" w:themeFill="text2" w:themeFillTint="33"/>
          </w:tcPr>
          <w:p w14:paraId="47D79E5B" w14:textId="77777777" w:rsidR="00460D8B" w:rsidRPr="00735EC6" w:rsidRDefault="00460D8B" w:rsidP="00424478">
            <w:pPr>
              <w:rPr>
                <w:rFonts w:cs="Calibri"/>
              </w:rPr>
            </w:pPr>
            <w:r w:rsidRPr="00735EC6">
              <w:rPr>
                <w:rFonts w:cs="Calibri"/>
              </w:rPr>
              <w:t>Estimated funding</w:t>
            </w:r>
          </w:p>
        </w:tc>
        <w:tc>
          <w:tcPr>
            <w:tcW w:w="3431" w:type="pct"/>
            <w:gridSpan w:val="4"/>
          </w:tcPr>
          <w:p w14:paraId="64D6ADCE" w14:textId="77777777" w:rsidR="005C3136" w:rsidRDefault="00A76EDF" w:rsidP="00424478">
            <w:pPr>
              <w:rPr>
                <w:rFonts w:cs="Calibri"/>
              </w:rPr>
            </w:pPr>
            <w:r w:rsidRPr="00735EC6">
              <w:rPr>
                <w:rFonts w:cs="Calibri"/>
              </w:rPr>
              <w:t xml:space="preserve"> </w:t>
            </w:r>
            <w:r w:rsidR="00A90BBD" w:rsidRPr="00735EC6">
              <w:rPr>
                <w:rFonts w:cs="Calibri"/>
              </w:rPr>
              <w:t>£11880</w:t>
            </w:r>
            <w:r w:rsidR="005C3136">
              <w:rPr>
                <w:rFonts w:cs="Calibri"/>
              </w:rPr>
              <w:t xml:space="preserve"> + </w:t>
            </w:r>
          </w:p>
          <w:p w14:paraId="3CB78743" w14:textId="38FF6E6F" w:rsidR="00460D8B" w:rsidRPr="00735EC6" w:rsidRDefault="005C3136" w:rsidP="00066E4D">
            <w:pPr>
              <w:spacing w:after="0"/>
              <w:rPr>
                <w:rFonts w:cs="Calibri"/>
              </w:rPr>
            </w:pPr>
            <w:r>
              <w:rPr>
                <w:rFonts w:cs="Calibri"/>
                <w:color w:val="000000"/>
                <w:shd w:val="clear" w:color="auto" w:fill="FFFFFF"/>
              </w:rPr>
              <w:t>45 x £240 = £10,800</w:t>
            </w:r>
            <w:r w:rsidR="002A3B2C">
              <w:rPr>
                <w:rFonts w:cs="Calibri"/>
                <w:color w:val="000000"/>
                <w:shd w:val="clear" w:color="auto" w:fill="FFFFFF"/>
              </w:rPr>
              <w:t xml:space="preserve"> Covid Catch up premium</w:t>
            </w:r>
          </w:p>
        </w:tc>
      </w:tr>
      <w:tr w:rsidR="00460D8B" w:rsidRPr="00735EC6" w14:paraId="335285EB" w14:textId="77777777" w:rsidTr="00A76EDF">
        <w:trPr>
          <w:jc w:val="center"/>
        </w:trPr>
        <w:tc>
          <w:tcPr>
            <w:tcW w:w="5000" w:type="pct"/>
            <w:gridSpan w:val="7"/>
            <w:shd w:val="clear" w:color="auto" w:fill="8DB3E2" w:themeFill="text2" w:themeFillTint="66"/>
            <w:vAlign w:val="center"/>
          </w:tcPr>
          <w:p w14:paraId="38B92F26" w14:textId="77777777" w:rsidR="00460D8B" w:rsidRPr="00735EC6" w:rsidRDefault="00460D8B" w:rsidP="00424478">
            <w:pPr>
              <w:jc w:val="center"/>
              <w:rPr>
                <w:rFonts w:cs="Calibri"/>
              </w:rPr>
            </w:pPr>
            <w:r w:rsidRPr="00735EC6">
              <w:rPr>
                <w:rFonts w:cs="Calibri"/>
              </w:rPr>
              <w:t>Funding estimate: Year 3</w:t>
            </w:r>
          </w:p>
        </w:tc>
      </w:tr>
      <w:tr w:rsidR="00460D8B" w:rsidRPr="00735EC6" w14:paraId="60F42A86" w14:textId="77777777" w:rsidTr="00A76EDF">
        <w:trPr>
          <w:jc w:val="center"/>
        </w:trPr>
        <w:tc>
          <w:tcPr>
            <w:tcW w:w="1569" w:type="pct"/>
            <w:gridSpan w:val="3"/>
            <w:shd w:val="clear" w:color="auto" w:fill="C6D9F1" w:themeFill="text2" w:themeFillTint="33"/>
          </w:tcPr>
          <w:p w14:paraId="7FE85C4A" w14:textId="77777777" w:rsidR="00460D8B" w:rsidRPr="00735EC6" w:rsidRDefault="00460D8B" w:rsidP="00424478">
            <w:pPr>
              <w:rPr>
                <w:rFonts w:cs="Calibri"/>
              </w:rPr>
            </w:pPr>
            <w:r w:rsidRPr="00735EC6">
              <w:rPr>
                <w:rFonts w:cs="Calibri"/>
              </w:rPr>
              <w:lastRenderedPageBreak/>
              <w:t>Estimated pupil numbers</w:t>
            </w:r>
          </w:p>
        </w:tc>
        <w:tc>
          <w:tcPr>
            <w:tcW w:w="3431" w:type="pct"/>
            <w:gridSpan w:val="4"/>
          </w:tcPr>
          <w:p w14:paraId="58697681" w14:textId="07A5FC4F" w:rsidR="00460D8B" w:rsidRPr="00735EC6" w:rsidRDefault="00A76EDF" w:rsidP="00424478">
            <w:pPr>
              <w:rPr>
                <w:rFonts w:cs="Calibri"/>
              </w:rPr>
            </w:pPr>
            <w:r w:rsidRPr="00735EC6">
              <w:rPr>
                <w:rFonts w:cs="Calibri"/>
              </w:rPr>
              <w:t xml:space="preserve"> </w:t>
            </w:r>
            <w:r w:rsidR="00EB0330">
              <w:rPr>
                <w:rFonts w:cs="Calibri"/>
              </w:rPr>
              <w:t>45 PRU Commissioned places – 8 KS1 SEMH places</w:t>
            </w:r>
          </w:p>
        </w:tc>
      </w:tr>
      <w:tr w:rsidR="00460D8B" w:rsidRPr="00735EC6" w14:paraId="3DF3EC7C" w14:textId="77777777" w:rsidTr="00A76EDF">
        <w:trPr>
          <w:jc w:val="center"/>
        </w:trPr>
        <w:tc>
          <w:tcPr>
            <w:tcW w:w="1569" w:type="pct"/>
            <w:gridSpan w:val="3"/>
            <w:shd w:val="clear" w:color="auto" w:fill="C6D9F1" w:themeFill="text2" w:themeFillTint="33"/>
          </w:tcPr>
          <w:p w14:paraId="12103398" w14:textId="77777777" w:rsidR="00460D8B" w:rsidRPr="00735EC6" w:rsidRDefault="00460D8B" w:rsidP="00424478">
            <w:pPr>
              <w:rPr>
                <w:rFonts w:cs="Calibri"/>
              </w:rPr>
            </w:pPr>
            <w:r w:rsidRPr="00735EC6">
              <w:rPr>
                <w:rFonts w:cs="Calibri"/>
              </w:rPr>
              <w:t>Estimated number of pupils eligible for PPG</w:t>
            </w:r>
          </w:p>
        </w:tc>
        <w:tc>
          <w:tcPr>
            <w:tcW w:w="3431" w:type="pct"/>
            <w:gridSpan w:val="4"/>
          </w:tcPr>
          <w:p w14:paraId="173DEE84" w14:textId="362E08A9" w:rsidR="00460D8B" w:rsidRPr="00735EC6" w:rsidRDefault="00A90BBD" w:rsidP="00424478">
            <w:pPr>
              <w:rPr>
                <w:rFonts w:cs="Calibri"/>
              </w:rPr>
            </w:pPr>
            <w:r>
              <w:rPr>
                <w:rFonts w:cs="Calibri"/>
              </w:rPr>
              <w:t>9 (Based on 2019-20 figure)</w:t>
            </w:r>
          </w:p>
        </w:tc>
      </w:tr>
      <w:tr w:rsidR="00460D8B" w:rsidRPr="00735EC6" w14:paraId="39EBBFD5" w14:textId="77777777" w:rsidTr="00A76EDF">
        <w:trPr>
          <w:jc w:val="center"/>
        </w:trPr>
        <w:tc>
          <w:tcPr>
            <w:tcW w:w="1569" w:type="pct"/>
            <w:gridSpan w:val="3"/>
            <w:shd w:val="clear" w:color="auto" w:fill="C6D9F1" w:themeFill="text2" w:themeFillTint="33"/>
          </w:tcPr>
          <w:p w14:paraId="51C4232B" w14:textId="77777777" w:rsidR="00460D8B" w:rsidRPr="00735EC6" w:rsidRDefault="00460D8B" w:rsidP="00424478">
            <w:pPr>
              <w:rPr>
                <w:rFonts w:cs="Calibri"/>
              </w:rPr>
            </w:pPr>
            <w:r w:rsidRPr="00735EC6">
              <w:rPr>
                <w:rFonts w:cs="Calibri"/>
              </w:rPr>
              <w:t>Estimated funding</w:t>
            </w:r>
          </w:p>
        </w:tc>
        <w:tc>
          <w:tcPr>
            <w:tcW w:w="3431" w:type="pct"/>
            <w:gridSpan w:val="4"/>
          </w:tcPr>
          <w:p w14:paraId="59E8254C" w14:textId="6DB0D947" w:rsidR="00460D8B" w:rsidRPr="00735EC6" w:rsidRDefault="00A90BBD" w:rsidP="00424478">
            <w:pPr>
              <w:rPr>
                <w:rFonts w:cs="Calibri"/>
              </w:rPr>
            </w:pPr>
            <w:r w:rsidRPr="00735EC6">
              <w:rPr>
                <w:rFonts w:cs="Calibri"/>
              </w:rPr>
              <w:t>£11880</w:t>
            </w:r>
          </w:p>
        </w:tc>
      </w:tr>
    </w:tbl>
    <w:p w14:paraId="5E808D9C" w14:textId="77777777" w:rsidR="00460D8B" w:rsidRPr="00735EC6" w:rsidRDefault="00460D8B" w:rsidP="00460D8B">
      <w:pPr>
        <w:pStyle w:val="NoSpacing"/>
        <w:rPr>
          <w:rFonts w:ascii="Calibri" w:hAnsi="Calibri" w:cs="Calibri"/>
          <w:b/>
        </w:rPr>
      </w:pPr>
      <w:r w:rsidRPr="00735EC6">
        <w:rPr>
          <w:rFonts w:ascii="Calibri" w:hAnsi="Calibri" w:cs="Calibri"/>
          <w:b/>
        </w:rPr>
        <w:t>Intervention planning</w:t>
      </w:r>
    </w:p>
    <w:tbl>
      <w:tblPr>
        <w:tblStyle w:val="TableGrid"/>
        <w:tblW w:w="0" w:type="auto"/>
        <w:tblLook w:val="04A0" w:firstRow="1" w:lastRow="0" w:firstColumn="1" w:lastColumn="0" w:noHBand="0" w:noVBand="1"/>
      </w:tblPr>
      <w:tblGrid>
        <w:gridCol w:w="1741"/>
        <w:gridCol w:w="6616"/>
        <w:gridCol w:w="1394"/>
        <w:gridCol w:w="5375"/>
      </w:tblGrid>
      <w:tr w:rsidR="00460D8B" w:rsidRPr="00735EC6" w14:paraId="554BF0FE" w14:textId="77777777" w:rsidTr="00A76EDF">
        <w:tc>
          <w:tcPr>
            <w:tcW w:w="714" w:type="pct"/>
            <w:shd w:val="clear" w:color="auto" w:fill="8DB3E2" w:themeFill="text2" w:themeFillTint="66"/>
            <w:vAlign w:val="center"/>
          </w:tcPr>
          <w:p w14:paraId="30D69E18" w14:textId="77777777" w:rsidR="00D14BE8" w:rsidRDefault="00460D8B" w:rsidP="00D14BE8">
            <w:pPr>
              <w:spacing w:before="200" w:after="0"/>
              <w:rPr>
                <w:rFonts w:cs="Calibri"/>
                <w:color w:val="000000"/>
              </w:rPr>
            </w:pPr>
            <w:r w:rsidRPr="00735EC6">
              <w:rPr>
                <w:rFonts w:cs="Calibri"/>
                <w:color w:val="000000"/>
              </w:rPr>
              <w:t>Intervention:</w:t>
            </w:r>
            <w:r w:rsidR="00F57158">
              <w:rPr>
                <w:rFonts w:cs="Calibri"/>
                <w:color w:val="000000"/>
              </w:rPr>
              <w:t xml:space="preserve"> 1</w:t>
            </w:r>
          </w:p>
          <w:p w14:paraId="04C58CB1" w14:textId="7CCF1E9E" w:rsidR="00D14BE8" w:rsidRPr="00735EC6" w:rsidRDefault="00D14BE8" w:rsidP="00D14BE8">
            <w:pPr>
              <w:spacing w:after="0"/>
              <w:rPr>
                <w:rFonts w:cs="Calibri"/>
                <w:color w:val="000000"/>
              </w:rPr>
            </w:pPr>
          </w:p>
        </w:tc>
        <w:tc>
          <w:tcPr>
            <w:tcW w:w="4286" w:type="pct"/>
            <w:gridSpan w:val="3"/>
          </w:tcPr>
          <w:p w14:paraId="29B30ECF" w14:textId="4D169C03" w:rsidR="00460D8B" w:rsidRPr="00735EC6" w:rsidRDefault="00E2554B" w:rsidP="00424478">
            <w:pPr>
              <w:spacing w:before="200"/>
              <w:rPr>
                <w:rFonts w:cs="Calibri"/>
                <w:b/>
                <w:bCs/>
                <w:color w:val="000000"/>
              </w:rPr>
            </w:pPr>
            <w:r w:rsidRPr="00735EC6">
              <w:rPr>
                <w:rFonts w:cs="Calibri"/>
                <w:b/>
                <w:bCs/>
                <w:color w:val="000000"/>
              </w:rPr>
              <w:t>Assessment – Rigorous Baseline/ Termly Assessment – small group 1:1 Intervention sessions with PEG, Reading, Writing, Maths</w:t>
            </w:r>
          </w:p>
        </w:tc>
      </w:tr>
      <w:tr w:rsidR="00460D8B" w:rsidRPr="00735EC6" w14:paraId="153DE9D9" w14:textId="77777777" w:rsidTr="00A76EDF">
        <w:tc>
          <w:tcPr>
            <w:tcW w:w="714" w:type="pct"/>
            <w:shd w:val="clear" w:color="auto" w:fill="8DB3E2" w:themeFill="text2" w:themeFillTint="66"/>
            <w:vAlign w:val="center"/>
          </w:tcPr>
          <w:p w14:paraId="5D691949" w14:textId="77777777" w:rsidR="00460D8B" w:rsidRPr="00735EC6" w:rsidRDefault="00460D8B" w:rsidP="00424478">
            <w:pPr>
              <w:spacing w:before="200"/>
              <w:rPr>
                <w:rFonts w:cs="Calibri"/>
                <w:color w:val="000000"/>
              </w:rPr>
            </w:pPr>
            <w:r w:rsidRPr="00735EC6">
              <w:rPr>
                <w:rFonts w:cs="Calibri"/>
                <w:color w:val="000000"/>
              </w:rPr>
              <w:t>Barrier to learning:</w:t>
            </w:r>
          </w:p>
        </w:tc>
        <w:tc>
          <w:tcPr>
            <w:tcW w:w="4286" w:type="pct"/>
            <w:gridSpan w:val="3"/>
          </w:tcPr>
          <w:p w14:paraId="23FBFDA2" w14:textId="77777777" w:rsidR="00460D8B" w:rsidRPr="00735EC6" w:rsidRDefault="00460D8B" w:rsidP="00424478">
            <w:pPr>
              <w:spacing w:before="200"/>
              <w:rPr>
                <w:rFonts w:cs="Calibri"/>
                <w:b/>
                <w:bCs/>
                <w:color w:val="000000"/>
              </w:rPr>
            </w:pPr>
            <w:r w:rsidRPr="00735EC6">
              <w:rPr>
                <w:rFonts w:cs="Calibri"/>
                <w:b/>
                <w:bCs/>
                <w:color w:val="000000"/>
              </w:rPr>
              <w:t>b, c, d, f, g</w:t>
            </w:r>
          </w:p>
        </w:tc>
      </w:tr>
      <w:tr w:rsidR="00460D8B" w:rsidRPr="00735EC6" w14:paraId="07278DE3" w14:textId="77777777" w:rsidTr="00A76EDF">
        <w:tc>
          <w:tcPr>
            <w:tcW w:w="714" w:type="pct"/>
            <w:shd w:val="clear" w:color="auto" w:fill="8DB3E2" w:themeFill="text2" w:themeFillTint="66"/>
            <w:vAlign w:val="center"/>
          </w:tcPr>
          <w:p w14:paraId="0340F3F1" w14:textId="77777777" w:rsidR="00460D8B" w:rsidRPr="00735EC6" w:rsidRDefault="00460D8B" w:rsidP="00424478">
            <w:pPr>
              <w:spacing w:before="200"/>
              <w:rPr>
                <w:rFonts w:cs="Calibri"/>
                <w:color w:val="000000"/>
              </w:rPr>
            </w:pPr>
            <w:r w:rsidRPr="00735EC6">
              <w:rPr>
                <w:rFonts w:cs="Calibri"/>
                <w:color w:val="000000"/>
              </w:rPr>
              <w:t>Category:</w:t>
            </w:r>
          </w:p>
        </w:tc>
        <w:tc>
          <w:tcPr>
            <w:tcW w:w="4286" w:type="pct"/>
            <w:gridSpan w:val="3"/>
          </w:tcPr>
          <w:p w14:paraId="563E7327" w14:textId="2A512E01" w:rsidR="00FF1F99" w:rsidRPr="00735EC6" w:rsidRDefault="00460D8B" w:rsidP="00AA039B">
            <w:pPr>
              <w:pStyle w:val="NoSpacing"/>
              <w:rPr>
                <w:rFonts w:ascii="Calibri" w:hAnsi="Calibri" w:cs="Calibri"/>
                <w:b/>
                <w:bCs/>
                <w:color w:val="000000"/>
              </w:rPr>
            </w:pPr>
            <w:r w:rsidRPr="00735EC6">
              <w:rPr>
                <w:rFonts w:ascii="Calibri" w:hAnsi="Calibri" w:cs="Calibri"/>
                <w:b/>
                <w:bCs/>
                <w:color w:val="000000"/>
              </w:rPr>
              <w:t>Teaching</w:t>
            </w:r>
            <w:r w:rsidR="00FF1F99" w:rsidRPr="00735EC6">
              <w:rPr>
                <w:rFonts w:ascii="Calibri" w:hAnsi="Calibri" w:cs="Calibri"/>
                <w:b/>
                <w:bCs/>
                <w:color w:val="000000"/>
              </w:rPr>
              <w:t>:</w:t>
            </w:r>
            <w:r w:rsidR="00AA039B" w:rsidRPr="00735EC6">
              <w:rPr>
                <w:rFonts w:ascii="Calibri" w:hAnsi="Calibri" w:cs="Calibri"/>
                <w:b/>
                <w:bCs/>
                <w:color w:val="000000"/>
              </w:rPr>
              <w:t xml:space="preserve"> </w:t>
            </w:r>
          </w:p>
          <w:p w14:paraId="56E8C4BE" w14:textId="34D47663" w:rsidR="00AA039B" w:rsidRPr="00735EC6" w:rsidRDefault="00AA039B" w:rsidP="00AA039B">
            <w:pPr>
              <w:pStyle w:val="NoSpacing"/>
              <w:rPr>
                <w:rFonts w:ascii="Calibri" w:hAnsi="Calibri" w:cs="Calibri"/>
                <w:sz w:val="22"/>
                <w:szCs w:val="22"/>
                <w:lang w:eastAsia="en-US"/>
              </w:rPr>
            </w:pPr>
            <w:r w:rsidRPr="00735EC6">
              <w:rPr>
                <w:rFonts w:ascii="Calibri" w:hAnsi="Calibri" w:cs="Calibri"/>
                <w:sz w:val="22"/>
                <w:szCs w:val="22"/>
                <w:lang w:eastAsia="en-US"/>
              </w:rPr>
              <w:t>Pupils consistently progress, particularly the most disadvantaged.</w:t>
            </w:r>
          </w:p>
          <w:p w14:paraId="6DDB0A50" w14:textId="5EB11DAA" w:rsidR="00460D8B" w:rsidRPr="00735EC6" w:rsidRDefault="00AA039B" w:rsidP="00FF1F99">
            <w:pPr>
              <w:pStyle w:val="NoSpacing"/>
              <w:rPr>
                <w:rFonts w:ascii="Calibri" w:hAnsi="Calibri" w:cs="Calibri"/>
                <w:sz w:val="22"/>
                <w:szCs w:val="22"/>
                <w:lang w:eastAsia="en-US"/>
              </w:rPr>
            </w:pPr>
            <w:r w:rsidRPr="00735EC6">
              <w:rPr>
                <w:rFonts w:ascii="Calibri" w:hAnsi="Calibri" w:cs="Calibri"/>
                <w:sz w:val="22"/>
                <w:szCs w:val="22"/>
                <w:lang w:eastAsia="en-US"/>
              </w:rPr>
              <w:t>Pupils are taught the key skills they need to be able to apply knowledge, concepts and procedures appropriate for their developmental level.</w:t>
            </w:r>
          </w:p>
        </w:tc>
      </w:tr>
      <w:tr w:rsidR="00460D8B" w:rsidRPr="00735EC6" w14:paraId="6D3B23B9" w14:textId="77777777" w:rsidTr="00771BB0">
        <w:trPr>
          <w:trHeight w:val="883"/>
        </w:trPr>
        <w:tc>
          <w:tcPr>
            <w:tcW w:w="714" w:type="pct"/>
            <w:shd w:val="clear" w:color="auto" w:fill="8DB3E2" w:themeFill="text2" w:themeFillTint="66"/>
          </w:tcPr>
          <w:p w14:paraId="137AFA62" w14:textId="77777777" w:rsidR="00460D8B" w:rsidRPr="00735EC6" w:rsidRDefault="00460D8B" w:rsidP="00424478">
            <w:pPr>
              <w:spacing w:before="200"/>
              <w:rPr>
                <w:rFonts w:cs="Calibri"/>
                <w:color w:val="000000"/>
              </w:rPr>
            </w:pPr>
            <w:r w:rsidRPr="00735EC6">
              <w:rPr>
                <w:rFonts w:cs="Calibri"/>
                <w:color w:val="000000"/>
              </w:rPr>
              <w:t>Intended outcomes:</w:t>
            </w:r>
          </w:p>
        </w:tc>
        <w:tc>
          <w:tcPr>
            <w:tcW w:w="1772" w:type="pct"/>
          </w:tcPr>
          <w:p w14:paraId="4B607DB6" w14:textId="0610FA44" w:rsidR="009944D7" w:rsidRPr="00735EC6" w:rsidRDefault="009944D7" w:rsidP="00790362">
            <w:pPr>
              <w:pStyle w:val="ListParagraph"/>
              <w:numPr>
                <w:ilvl w:val="0"/>
                <w:numId w:val="27"/>
              </w:numPr>
              <w:rPr>
                <w:rFonts w:cs="Calibri"/>
              </w:rPr>
            </w:pPr>
            <w:r w:rsidRPr="00735EC6">
              <w:rPr>
                <w:rFonts w:cs="Calibri"/>
              </w:rPr>
              <w:t>85% of pupils within all classes demonstrate in year, consistently strong progress or better in Reading, Writing and Maths.</w:t>
            </w:r>
          </w:p>
          <w:p w14:paraId="4C3A4770" w14:textId="77777777" w:rsidR="00460D8B" w:rsidRPr="00735EC6" w:rsidRDefault="009944D7" w:rsidP="00790362">
            <w:pPr>
              <w:pStyle w:val="ListParagraph"/>
              <w:numPr>
                <w:ilvl w:val="0"/>
                <w:numId w:val="27"/>
              </w:numPr>
              <w:rPr>
                <w:rFonts w:cs="Calibri"/>
              </w:rPr>
            </w:pPr>
            <w:r w:rsidRPr="00735EC6">
              <w:rPr>
                <w:rFonts w:cs="Calibri"/>
              </w:rPr>
              <w:t>To achieve or move towards 35% of pupils within all classes demonstrate in year substantial and sustained progress in Reading, Writing and Maths.</w:t>
            </w:r>
          </w:p>
          <w:p w14:paraId="11EA22ED" w14:textId="77777777" w:rsidR="009944D7" w:rsidRPr="00735EC6" w:rsidRDefault="009944D7" w:rsidP="00790362">
            <w:pPr>
              <w:pStyle w:val="ListParagraph"/>
              <w:numPr>
                <w:ilvl w:val="0"/>
                <w:numId w:val="27"/>
              </w:numPr>
              <w:rPr>
                <w:rFonts w:cs="Calibri"/>
              </w:rPr>
            </w:pPr>
            <w:r w:rsidRPr="00735EC6">
              <w:rPr>
                <w:rFonts w:cs="Calibri"/>
              </w:rPr>
              <w:t>To ensure PP pupils are supported in Reading, Writing and Maths so that gaps in progress do not appear when compared to non PP pupils.</w:t>
            </w:r>
          </w:p>
          <w:p w14:paraId="30A12B3F" w14:textId="6FB3E672" w:rsidR="009944D7" w:rsidRPr="00735EC6" w:rsidRDefault="00B15515" w:rsidP="00B15515">
            <w:pPr>
              <w:rPr>
                <w:rFonts w:cs="Calibri"/>
              </w:rPr>
            </w:pPr>
            <w:r w:rsidRPr="00735EC6">
              <w:rPr>
                <w:rFonts w:cs="Calibri"/>
              </w:rPr>
              <w:t xml:space="preserve">Table to show - </w:t>
            </w:r>
            <w:r w:rsidR="009944D7" w:rsidRPr="00735EC6">
              <w:rPr>
                <w:rFonts w:cs="Calibri"/>
              </w:rPr>
              <w:t>2018/19 - % of pupils making at least expected progress in Reading, Writing, Maths.</w:t>
            </w:r>
          </w:p>
          <w:tbl>
            <w:tblPr>
              <w:tblW w:w="6400" w:type="dxa"/>
              <w:tblLook w:val="04A0" w:firstRow="1" w:lastRow="0" w:firstColumn="1" w:lastColumn="0" w:noHBand="0" w:noVBand="1"/>
            </w:tblPr>
            <w:tblGrid>
              <w:gridCol w:w="800"/>
              <w:gridCol w:w="700"/>
              <w:gridCol w:w="700"/>
              <w:gridCol w:w="700"/>
              <w:gridCol w:w="700"/>
              <w:gridCol w:w="700"/>
              <w:gridCol w:w="700"/>
              <w:gridCol w:w="700"/>
              <w:gridCol w:w="700"/>
            </w:tblGrid>
            <w:tr w:rsidR="009944D7" w:rsidRPr="009944D7" w14:paraId="4C39A9FC" w14:textId="77777777" w:rsidTr="009944D7">
              <w:trPr>
                <w:trHeight w:val="315"/>
              </w:trPr>
              <w:tc>
                <w:tcPr>
                  <w:tcW w:w="800" w:type="dxa"/>
                  <w:tcBorders>
                    <w:top w:val="nil"/>
                    <w:left w:val="nil"/>
                    <w:bottom w:val="nil"/>
                    <w:right w:val="nil"/>
                  </w:tcBorders>
                  <w:shd w:val="clear" w:color="auto" w:fill="auto"/>
                  <w:noWrap/>
                  <w:vAlign w:val="bottom"/>
                  <w:hideMark/>
                </w:tcPr>
                <w:p w14:paraId="1E7FE2C7" w14:textId="77777777" w:rsidR="009944D7" w:rsidRPr="009944D7" w:rsidRDefault="009944D7" w:rsidP="009944D7">
                  <w:pPr>
                    <w:spacing w:after="0" w:line="240" w:lineRule="auto"/>
                    <w:rPr>
                      <w:rFonts w:eastAsia="Times New Roman" w:cs="Calibri"/>
                      <w:sz w:val="20"/>
                      <w:szCs w:val="20"/>
                      <w:lang w:eastAsia="en-GB"/>
                    </w:rPr>
                  </w:pPr>
                </w:p>
              </w:tc>
              <w:tc>
                <w:tcPr>
                  <w:tcW w:w="700" w:type="dxa"/>
                  <w:tcBorders>
                    <w:top w:val="nil"/>
                    <w:left w:val="nil"/>
                    <w:bottom w:val="nil"/>
                    <w:right w:val="nil"/>
                  </w:tcBorders>
                  <w:shd w:val="clear" w:color="auto" w:fill="auto"/>
                  <w:noWrap/>
                  <w:vAlign w:val="bottom"/>
                  <w:hideMark/>
                </w:tcPr>
                <w:p w14:paraId="2B2BB114" w14:textId="77777777" w:rsidR="009944D7" w:rsidRPr="009944D7" w:rsidRDefault="009944D7" w:rsidP="009944D7">
                  <w:pPr>
                    <w:spacing w:after="0" w:line="240" w:lineRule="auto"/>
                    <w:rPr>
                      <w:rFonts w:eastAsia="Times New Roman" w:cs="Calibri"/>
                      <w:sz w:val="20"/>
                      <w:szCs w:val="20"/>
                      <w:lang w:eastAsia="en-GB"/>
                    </w:rPr>
                  </w:pPr>
                </w:p>
              </w:tc>
              <w:tc>
                <w:tcPr>
                  <w:tcW w:w="700" w:type="dxa"/>
                  <w:tcBorders>
                    <w:top w:val="nil"/>
                    <w:left w:val="nil"/>
                    <w:bottom w:val="nil"/>
                    <w:right w:val="nil"/>
                  </w:tcBorders>
                  <w:shd w:val="clear" w:color="auto" w:fill="auto"/>
                  <w:noWrap/>
                  <w:vAlign w:val="bottom"/>
                  <w:hideMark/>
                </w:tcPr>
                <w:p w14:paraId="46351C5D"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A1</w:t>
                  </w:r>
                </w:p>
              </w:tc>
              <w:tc>
                <w:tcPr>
                  <w:tcW w:w="700" w:type="dxa"/>
                  <w:tcBorders>
                    <w:top w:val="nil"/>
                    <w:left w:val="nil"/>
                    <w:bottom w:val="nil"/>
                    <w:right w:val="nil"/>
                  </w:tcBorders>
                  <w:shd w:val="clear" w:color="auto" w:fill="auto"/>
                  <w:noWrap/>
                  <w:vAlign w:val="bottom"/>
                  <w:hideMark/>
                </w:tcPr>
                <w:p w14:paraId="7E8DFC4A"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A2</w:t>
                  </w:r>
                </w:p>
              </w:tc>
              <w:tc>
                <w:tcPr>
                  <w:tcW w:w="700" w:type="dxa"/>
                  <w:tcBorders>
                    <w:top w:val="nil"/>
                    <w:left w:val="nil"/>
                    <w:bottom w:val="nil"/>
                    <w:right w:val="nil"/>
                  </w:tcBorders>
                  <w:shd w:val="clear" w:color="auto" w:fill="auto"/>
                  <w:noWrap/>
                  <w:vAlign w:val="bottom"/>
                  <w:hideMark/>
                </w:tcPr>
                <w:p w14:paraId="2814A14A"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SP1</w:t>
                  </w:r>
                </w:p>
              </w:tc>
              <w:tc>
                <w:tcPr>
                  <w:tcW w:w="700" w:type="dxa"/>
                  <w:tcBorders>
                    <w:top w:val="nil"/>
                    <w:left w:val="nil"/>
                    <w:bottom w:val="nil"/>
                    <w:right w:val="nil"/>
                  </w:tcBorders>
                  <w:shd w:val="clear" w:color="auto" w:fill="auto"/>
                  <w:noWrap/>
                  <w:vAlign w:val="bottom"/>
                  <w:hideMark/>
                </w:tcPr>
                <w:p w14:paraId="3A7C57D8"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Sp2</w:t>
                  </w:r>
                </w:p>
              </w:tc>
              <w:tc>
                <w:tcPr>
                  <w:tcW w:w="700" w:type="dxa"/>
                  <w:tcBorders>
                    <w:top w:val="nil"/>
                    <w:left w:val="nil"/>
                    <w:bottom w:val="nil"/>
                    <w:right w:val="nil"/>
                  </w:tcBorders>
                  <w:shd w:val="clear" w:color="auto" w:fill="auto"/>
                  <w:noWrap/>
                  <w:vAlign w:val="bottom"/>
                  <w:hideMark/>
                </w:tcPr>
                <w:p w14:paraId="4F42C9A4"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Sm1</w:t>
                  </w:r>
                </w:p>
              </w:tc>
              <w:tc>
                <w:tcPr>
                  <w:tcW w:w="700" w:type="dxa"/>
                  <w:tcBorders>
                    <w:top w:val="nil"/>
                    <w:left w:val="nil"/>
                    <w:bottom w:val="nil"/>
                    <w:right w:val="nil"/>
                  </w:tcBorders>
                  <w:shd w:val="clear" w:color="auto" w:fill="auto"/>
                  <w:noWrap/>
                  <w:vAlign w:val="bottom"/>
                  <w:hideMark/>
                </w:tcPr>
                <w:p w14:paraId="503E800E"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Sm2</w:t>
                  </w:r>
                </w:p>
              </w:tc>
              <w:tc>
                <w:tcPr>
                  <w:tcW w:w="700" w:type="dxa"/>
                  <w:tcBorders>
                    <w:top w:val="nil"/>
                    <w:left w:val="nil"/>
                    <w:bottom w:val="nil"/>
                    <w:right w:val="nil"/>
                  </w:tcBorders>
                  <w:shd w:val="clear" w:color="auto" w:fill="auto"/>
                  <w:noWrap/>
                  <w:vAlign w:val="bottom"/>
                  <w:hideMark/>
                </w:tcPr>
                <w:p w14:paraId="08C36D02"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Av</w:t>
                  </w:r>
                </w:p>
              </w:tc>
            </w:tr>
            <w:tr w:rsidR="009944D7" w:rsidRPr="009944D7" w14:paraId="0B8758B1" w14:textId="77777777" w:rsidTr="009944D7">
              <w:trPr>
                <w:trHeight w:val="300"/>
              </w:trPr>
              <w:tc>
                <w:tcPr>
                  <w:tcW w:w="800" w:type="dxa"/>
                  <w:vMerge w:val="restart"/>
                  <w:tcBorders>
                    <w:top w:val="nil"/>
                    <w:left w:val="nil"/>
                    <w:bottom w:val="nil"/>
                    <w:right w:val="nil"/>
                  </w:tcBorders>
                  <w:shd w:val="clear" w:color="auto" w:fill="auto"/>
                  <w:noWrap/>
                  <w:vAlign w:val="bottom"/>
                  <w:hideMark/>
                </w:tcPr>
                <w:p w14:paraId="5B3B1498" w14:textId="77777777" w:rsidR="009944D7" w:rsidRPr="009944D7" w:rsidRDefault="009944D7" w:rsidP="009944D7">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Reading</w:t>
                  </w:r>
                </w:p>
              </w:tc>
              <w:tc>
                <w:tcPr>
                  <w:tcW w:w="700" w:type="dxa"/>
                  <w:tcBorders>
                    <w:top w:val="single" w:sz="8" w:space="0" w:color="auto"/>
                    <w:left w:val="single" w:sz="8" w:space="0" w:color="auto"/>
                    <w:bottom w:val="single" w:sz="4" w:space="0" w:color="auto"/>
                    <w:right w:val="single" w:sz="4" w:space="0" w:color="auto"/>
                  </w:tcBorders>
                  <w:shd w:val="clear" w:color="000000" w:fill="B6DDE8"/>
                  <w:vAlign w:val="center"/>
                  <w:hideMark/>
                </w:tcPr>
                <w:p w14:paraId="0491E237"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6BA00708"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84.62%</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753AC0CE"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80.95%</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6A038543"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85%</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241C40DF"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95.83%</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6AF16335"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88.89%</w:t>
                  </w:r>
                </w:p>
              </w:tc>
              <w:tc>
                <w:tcPr>
                  <w:tcW w:w="700" w:type="dxa"/>
                  <w:tcBorders>
                    <w:top w:val="single" w:sz="8" w:space="0" w:color="auto"/>
                    <w:left w:val="nil"/>
                    <w:bottom w:val="single" w:sz="4" w:space="0" w:color="auto"/>
                    <w:right w:val="nil"/>
                  </w:tcBorders>
                  <w:shd w:val="clear" w:color="000000" w:fill="B6DDE8"/>
                  <w:vAlign w:val="center"/>
                  <w:hideMark/>
                </w:tcPr>
                <w:p w14:paraId="4977CAEF"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96.97%</w:t>
                  </w:r>
                </w:p>
              </w:tc>
              <w:tc>
                <w:tcPr>
                  <w:tcW w:w="7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3B11535"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88.71%</w:t>
                  </w:r>
                </w:p>
              </w:tc>
            </w:tr>
            <w:tr w:rsidR="009944D7" w:rsidRPr="009944D7" w14:paraId="50165C17" w14:textId="77777777" w:rsidTr="009944D7">
              <w:trPr>
                <w:trHeight w:val="300"/>
              </w:trPr>
              <w:tc>
                <w:tcPr>
                  <w:tcW w:w="800" w:type="dxa"/>
                  <w:vMerge/>
                  <w:tcBorders>
                    <w:top w:val="nil"/>
                    <w:left w:val="nil"/>
                    <w:bottom w:val="nil"/>
                    <w:right w:val="nil"/>
                  </w:tcBorders>
                  <w:vAlign w:val="center"/>
                  <w:hideMark/>
                </w:tcPr>
                <w:p w14:paraId="626227E2" w14:textId="77777777" w:rsidR="009944D7" w:rsidRPr="009944D7" w:rsidRDefault="009944D7" w:rsidP="009944D7">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6AA10209"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00" w:type="dxa"/>
                  <w:tcBorders>
                    <w:top w:val="nil"/>
                    <w:left w:val="nil"/>
                    <w:bottom w:val="single" w:sz="4" w:space="0" w:color="auto"/>
                    <w:right w:val="single" w:sz="4" w:space="0" w:color="auto"/>
                  </w:tcBorders>
                  <w:shd w:val="clear" w:color="000000" w:fill="B6DDE8"/>
                  <w:vAlign w:val="center"/>
                  <w:hideMark/>
                </w:tcPr>
                <w:p w14:paraId="3DD7F38E"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75%</w:t>
                  </w:r>
                </w:p>
              </w:tc>
              <w:tc>
                <w:tcPr>
                  <w:tcW w:w="700" w:type="dxa"/>
                  <w:tcBorders>
                    <w:top w:val="nil"/>
                    <w:left w:val="nil"/>
                    <w:bottom w:val="single" w:sz="4" w:space="0" w:color="auto"/>
                    <w:right w:val="single" w:sz="4" w:space="0" w:color="auto"/>
                  </w:tcBorders>
                  <w:shd w:val="clear" w:color="000000" w:fill="B6DDE8"/>
                  <w:vAlign w:val="center"/>
                  <w:hideMark/>
                </w:tcPr>
                <w:p w14:paraId="20A751B9"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w:t>
                  </w:r>
                </w:p>
              </w:tc>
              <w:tc>
                <w:tcPr>
                  <w:tcW w:w="700" w:type="dxa"/>
                  <w:tcBorders>
                    <w:top w:val="nil"/>
                    <w:left w:val="nil"/>
                    <w:bottom w:val="single" w:sz="4" w:space="0" w:color="auto"/>
                    <w:right w:val="single" w:sz="4" w:space="0" w:color="auto"/>
                  </w:tcBorders>
                  <w:shd w:val="clear" w:color="000000" w:fill="B6DDE8"/>
                  <w:vAlign w:val="center"/>
                  <w:hideMark/>
                </w:tcPr>
                <w:p w14:paraId="4DF6F674"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000000" w:fill="B6DDE8"/>
                  <w:vAlign w:val="center"/>
                  <w:hideMark/>
                </w:tcPr>
                <w:p w14:paraId="1659AE96"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000000" w:fill="B6DDE8"/>
                  <w:vAlign w:val="center"/>
                  <w:hideMark/>
                </w:tcPr>
                <w:p w14:paraId="098B804B"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nil"/>
                    <w:bottom w:val="single" w:sz="4" w:space="0" w:color="auto"/>
                    <w:right w:val="nil"/>
                  </w:tcBorders>
                  <w:shd w:val="clear" w:color="000000" w:fill="B6DDE8"/>
                  <w:vAlign w:val="center"/>
                  <w:hideMark/>
                </w:tcPr>
                <w:p w14:paraId="47C581E1"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F147D42"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92.50%</w:t>
                  </w:r>
                </w:p>
              </w:tc>
            </w:tr>
            <w:tr w:rsidR="009944D7" w:rsidRPr="009944D7" w14:paraId="56FD65E0" w14:textId="77777777" w:rsidTr="009944D7">
              <w:trPr>
                <w:trHeight w:val="300"/>
              </w:trPr>
              <w:tc>
                <w:tcPr>
                  <w:tcW w:w="800" w:type="dxa"/>
                  <w:vMerge w:val="restart"/>
                  <w:tcBorders>
                    <w:top w:val="nil"/>
                    <w:left w:val="nil"/>
                    <w:bottom w:val="nil"/>
                    <w:right w:val="nil"/>
                  </w:tcBorders>
                  <w:shd w:val="clear" w:color="auto" w:fill="auto"/>
                  <w:noWrap/>
                  <w:vAlign w:val="bottom"/>
                  <w:hideMark/>
                </w:tcPr>
                <w:p w14:paraId="04D7B5CD" w14:textId="77777777" w:rsidR="009944D7" w:rsidRPr="009944D7" w:rsidRDefault="009944D7" w:rsidP="009944D7">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Writing</w:t>
                  </w: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62662BF9"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00" w:type="dxa"/>
                  <w:tcBorders>
                    <w:top w:val="nil"/>
                    <w:left w:val="nil"/>
                    <w:bottom w:val="single" w:sz="4" w:space="0" w:color="auto"/>
                    <w:right w:val="single" w:sz="4" w:space="0" w:color="auto"/>
                  </w:tcBorders>
                  <w:shd w:val="clear" w:color="000000" w:fill="B6DDE8"/>
                  <w:vAlign w:val="center"/>
                  <w:hideMark/>
                </w:tcPr>
                <w:p w14:paraId="04B1D9A2"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88.46%</w:t>
                  </w:r>
                </w:p>
              </w:tc>
              <w:tc>
                <w:tcPr>
                  <w:tcW w:w="700" w:type="dxa"/>
                  <w:tcBorders>
                    <w:top w:val="nil"/>
                    <w:left w:val="nil"/>
                    <w:bottom w:val="single" w:sz="4" w:space="0" w:color="auto"/>
                    <w:right w:val="single" w:sz="4" w:space="0" w:color="auto"/>
                  </w:tcBorders>
                  <w:shd w:val="clear" w:color="000000" w:fill="B6DDE8"/>
                  <w:vAlign w:val="center"/>
                  <w:hideMark/>
                </w:tcPr>
                <w:p w14:paraId="35F6DE17"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95.24%</w:t>
                  </w:r>
                </w:p>
              </w:tc>
              <w:tc>
                <w:tcPr>
                  <w:tcW w:w="700" w:type="dxa"/>
                  <w:tcBorders>
                    <w:top w:val="nil"/>
                    <w:left w:val="nil"/>
                    <w:bottom w:val="single" w:sz="4" w:space="0" w:color="auto"/>
                    <w:right w:val="single" w:sz="4" w:space="0" w:color="auto"/>
                  </w:tcBorders>
                  <w:shd w:val="clear" w:color="000000" w:fill="B6DDE8"/>
                  <w:vAlign w:val="center"/>
                  <w:hideMark/>
                </w:tcPr>
                <w:p w14:paraId="5AB2E1B5"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90%</w:t>
                  </w:r>
                </w:p>
              </w:tc>
              <w:tc>
                <w:tcPr>
                  <w:tcW w:w="700" w:type="dxa"/>
                  <w:tcBorders>
                    <w:top w:val="nil"/>
                    <w:left w:val="nil"/>
                    <w:bottom w:val="single" w:sz="4" w:space="0" w:color="auto"/>
                    <w:right w:val="single" w:sz="4" w:space="0" w:color="auto"/>
                  </w:tcBorders>
                  <w:shd w:val="clear" w:color="000000" w:fill="B6DDE8"/>
                  <w:vAlign w:val="center"/>
                  <w:hideMark/>
                </w:tcPr>
                <w:p w14:paraId="1B89D64A"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75%</w:t>
                  </w:r>
                </w:p>
              </w:tc>
              <w:tc>
                <w:tcPr>
                  <w:tcW w:w="700" w:type="dxa"/>
                  <w:tcBorders>
                    <w:top w:val="nil"/>
                    <w:left w:val="nil"/>
                    <w:bottom w:val="single" w:sz="4" w:space="0" w:color="auto"/>
                    <w:right w:val="single" w:sz="4" w:space="0" w:color="auto"/>
                  </w:tcBorders>
                  <w:shd w:val="clear" w:color="000000" w:fill="B6DDE8"/>
                  <w:vAlign w:val="center"/>
                  <w:hideMark/>
                </w:tcPr>
                <w:p w14:paraId="11EEA030"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85.19%</w:t>
                  </w:r>
                </w:p>
              </w:tc>
              <w:tc>
                <w:tcPr>
                  <w:tcW w:w="700" w:type="dxa"/>
                  <w:tcBorders>
                    <w:top w:val="nil"/>
                    <w:left w:val="nil"/>
                    <w:bottom w:val="single" w:sz="4" w:space="0" w:color="auto"/>
                    <w:right w:val="nil"/>
                  </w:tcBorders>
                  <w:shd w:val="clear" w:color="000000" w:fill="B6DDE8"/>
                  <w:vAlign w:val="center"/>
                  <w:hideMark/>
                </w:tcPr>
                <w:p w14:paraId="0A8419F9"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90.91%</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8E51258"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87.47%</w:t>
                  </w:r>
                </w:p>
              </w:tc>
            </w:tr>
            <w:tr w:rsidR="009944D7" w:rsidRPr="009944D7" w14:paraId="1BE646FA" w14:textId="77777777" w:rsidTr="009944D7">
              <w:trPr>
                <w:trHeight w:val="300"/>
              </w:trPr>
              <w:tc>
                <w:tcPr>
                  <w:tcW w:w="800" w:type="dxa"/>
                  <w:vMerge/>
                  <w:tcBorders>
                    <w:top w:val="nil"/>
                    <w:left w:val="nil"/>
                    <w:bottom w:val="nil"/>
                    <w:right w:val="nil"/>
                  </w:tcBorders>
                  <w:vAlign w:val="center"/>
                  <w:hideMark/>
                </w:tcPr>
                <w:p w14:paraId="523A2D26" w14:textId="77777777" w:rsidR="009944D7" w:rsidRPr="009944D7" w:rsidRDefault="009944D7" w:rsidP="009944D7">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1CE2DE6D"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00" w:type="dxa"/>
                  <w:tcBorders>
                    <w:top w:val="nil"/>
                    <w:left w:val="nil"/>
                    <w:bottom w:val="single" w:sz="4" w:space="0" w:color="auto"/>
                    <w:right w:val="single" w:sz="4" w:space="0" w:color="auto"/>
                  </w:tcBorders>
                  <w:shd w:val="clear" w:color="000000" w:fill="B6DDE8"/>
                  <w:vAlign w:val="center"/>
                  <w:hideMark/>
                </w:tcPr>
                <w:p w14:paraId="467BCA59"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75%</w:t>
                  </w:r>
                </w:p>
              </w:tc>
              <w:tc>
                <w:tcPr>
                  <w:tcW w:w="700" w:type="dxa"/>
                  <w:tcBorders>
                    <w:top w:val="nil"/>
                    <w:left w:val="nil"/>
                    <w:bottom w:val="single" w:sz="4" w:space="0" w:color="auto"/>
                    <w:right w:val="single" w:sz="4" w:space="0" w:color="auto"/>
                  </w:tcBorders>
                  <w:shd w:val="clear" w:color="000000" w:fill="B6DDE8"/>
                  <w:vAlign w:val="center"/>
                  <w:hideMark/>
                </w:tcPr>
                <w:p w14:paraId="160E8E81"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w:t>
                  </w:r>
                </w:p>
              </w:tc>
              <w:tc>
                <w:tcPr>
                  <w:tcW w:w="700" w:type="dxa"/>
                  <w:tcBorders>
                    <w:top w:val="nil"/>
                    <w:left w:val="nil"/>
                    <w:bottom w:val="single" w:sz="4" w:space="0" w:color="auto"/>
                    <w:right w:val="single" w:sz="4" w:space="0" w:color="auto"/>
                  </w:tcBorders>
                  <w:shd w:val="clear" w:color="000000" w:fill="B6DDE8"/>
                  <w:vAlign w:val="center"/>
                  <w:hideMark/>
                </w:tcPr>
                <w:p w14:paraId="477D99FE"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77.78%</w:t>
                  </w:r>
                </w:p>
              </w:tc>
              <w:tc>
                <w:tcPr>
                  <w:tcW w:w="700" w:type="dxa"/>
                  <w:tcBorders>
                    <w:top w:val="nil"/>
                    <w:left w:val="nil"/>
                    <w:bottom w:val="single" w:sz="4" w:space="0" w:color="auto"/>
                    <w:right w:val="single" w:sz="4" w:space="0" w:color="auto"/>
                  </w:tcBorders>
                  <w:shd w:val="clear" w:color="000000" w:fill="B6DDE8"/>
                  <w:vAlign w:val="center"/>
                  <w:hideMark/>
                </w:tcPr>
                <w:p w14:paraId="388988C7"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88.89%</w:t>
                  </w:r>
                </w:p>
              </w:tc>
              <w:tc>
                <w:tcPr>
                  <w:tcW w:w="700" w:type="dxa"/>
                  <w:tcBorders>
                    <w:top w:val="nil"/>
                    <w:left w:val="nil"/>
                    <w:bottom w:val="single" w:sz="4" w:space="0" w:color="auto"/>
                    <w:right w:val="single" w:sz="4" w:space="0" w:color="auto"/>
                  </w:tcBorders>
                  <w:shd w:val="clear" w:color="000000" w:fill="B6DDE8"/>
                  <w:vAlign w:val="center"/>
                  <w:hideMark/>
                </w:tcPr>
                <w:p w14:paraId="0F511C87"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91.67%</w:t>
                  </w:r>
                </w:p>
              </w:tc>
              <w:tc>
                <w:tcPr>
                  <w:tcW w:w="700" w:type="dxa"/>
                  <w:tcBorders>
                    <w:top w:val="nil"/>
                    <w:left w:val="nil"/>
                    <w:bottom w:val="single" w:sz="4" w:space="0" w:color="auto"/>
                    <w:right w:val="nil"/>
                  </w:tcBorders>
                  <w:shd w:val="clear" w:color="000000" w:fill="B6DDE8"/>
                  <w:vAlign w:val="center"/>
                  <w:hideMark/>
                </w:tcPr>
                <w:p w14:paraId="35C01F8A"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686C953"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85.56%</w:t>
                  </w:r>
                </w:p>
              </w:tc>
            </w:tr>
            <w:tr w:rsidR="009944D7" w:rsidRPr="009944D7" w14:paraId="2EFE2E42" w14:textId="77777777" w:rsidTr="009944D7">
              <w:trPr>
                <w:trHeight w:val="300"/>
              </w:trPr>
              <w:tc>
                <w:tcPr>
                  <w:tcW w:w="800" w:type="dxa"/>
                  <w:vMerge w:val="restart"/>
                  <w:tcBorders>
                    <w:top w:val="nil"/>
                    <w:left w:val="nil"/>
                    <w:bottom w:val="nil"/>
                    <w:right w:val="nil"/>
                  </w:tcBorders>
                  <w:shd w:val="clear" w:color="auto" w:fill="auto"/>
                  <w:noWrap/>
                  <w:vAlign w:val="bottom"/>
                  <w:hideMark/>
                </w:tcPr>
                <w:p w14:paraId="6C3DA5C8" w14:textId="77777777" w:rsidR="009944D7" w:rsidRPr="009944D7" w:rsidRDefault="009944D7" w:rsidP="009944D7">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Maths</w:t>
                  </w: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140DD601"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00" w:type="dxa"/>
                  <w:tcBorders>
                    <w:top w:val="nil"/>
                    <w:left w:val="nil"/>
                    <w:bottom w:val="single" w:sz="4" w:space="0" w:color="auto"/>
                    <w:right w:val="single" w:sz="4" w:space="0" w:color="auto"/>
                  </w:tcBorders>
                  <w:shd w:val="clear" w:color="000000" w:fill="B6DDE8"/>
                  <w:vAlign w:val="center"/>
                  <w:hideMark/>
                </w:tcPr>
                <w:p w14:paraId="71D7B103"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92.31%</w:t>
                  </w:r>
                </w:p>
              </w:tc>
              <w:tc>
                <w:tcPr>
                  <w:tcW w:w="700" w:type="dxa"/>
                  <w:tcBorders>
                    <w:top w:val="nil"/>
                    <w:left w:val="nil"/>
                    <w:bottom w:val="single" w:sz="4" w:space="0" w:color="auto"/>
                    <w:right w:val="single" w:sz="4" w:space="0" w:color="auto"/>
                  </w:tcBorders>
                  <w:shd w:val="clear" w:color="000000" w:fill="B6DDE8"/>
                  <w:vAlign w:val="center"/>
                  <w:hideMark/>
                </w:tcPr>
                <w:p w14:paraId="7AAEB952"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80.95%</w:t>
                  </w:r>
                </w:p>
              </w:tc>
              <w:tc>
                <w:tcPr>
                  <w:tcW w:w="700" w:type="dxa"/>
                  <w:tcBorders>
                    <w:top w:val="nil"/>
                    <w:left w:val="nil"/>
                    <w:bottom w:val="single" w:sz="4" w:space="0" w:color="auto"/>
                    <w:right w:val="single" w:sz="4" w:space="0" w:color="auto"/>
                  </w:tcBorders>
                  <w:shd w:val="clear" w:color="000000" w:fill="B6DDE8"/>
                  <w:vAlign w:val="center"/>
                  <w:hideMark/>
                </w:tcPr>
                <w:p w14:paraId="1C087B19"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w:t>
                  </w:r>
                </w:p>
              </w:tc>
              <w:tc>
                <w:tcPr>
                  <w:tcW w:w="700" w:type="dxa"/>
                  <w:tcBorders>
                    <w:top w:val="nil"/>
                    <w:left w:val="nil"/>
                    <w:bottom w:val="single" w:sz="4" w:space="0" w:color="auto"/>
                    <w:right w:val="single" w:sz="4" w:space="0" w:color="auto"/>
                  </w:tcBorders>
                  <w:shd w:val="clear" w:color="000000" w:fill="B6DDE8"/>
                  <w:vAlign w:val="center"/>
                  <w:hideMark/>
                </w:tcPr>
                <w:p w14:paraId="0C672EC0"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91.67%</w:t>
                  </w:r>
                </w:p>
              </w:tc>
              <w:tc>
                <w:tcPr>
                  <w:tcW w:w="700" w:type="dxa"/>
                  <w:tcBorders>
                    <w:top w:val="nil"/>
                    <w:left w:val="nil"/>
                    <w:bottom w:val="single" w:sz="4" w:space="0" w:color="auto"/>
                    <w:right w:val="single" w:sz="4" w:space="0" w:color="auto"/>
                  </w:tcBorders>
                  <w:shd w:val="clear" w:color="000000" w:fill="B6DDE8"/>
                  <w:vAlign w:val="center"/>
                  <w:hideMark/>
                </w:tcPr>
                <w:p w14:paraId="6D7925DB"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85.19%</w:t>
                  </w:r>
                </w:p>
              </w:tc>
              <w:tc>
                <w:tcPr>
                  <w:tcW w:w="700" w:type="dxa"/>
                  <w:tcBorders>
                    <w:top w:val="nil"/>
                    <w:left w:val="nil"/>
                    <w:bottom w:val="single" w:sz="4" w:space="0" w:color="auto"/>
                    <w:right w:val="nil"/>
                  </w:tcBorders>
                  <w:shd w:val="clear" w:color="000000" w:fill="B6DDE8"/>
                  <w:vAlign w:val="center"/>
                  <w:hideMark/>
                </w:tcPr>
                <w:p w14:paraId="5BAE45E8"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96.97%</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7BCBF28"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87.85%</w:t>
                  </w:r>
                </w:p>
              </w:tc>
            </w:tr>
            <w:tr w:rsidR="009944D7" w:rsidRPr="009944D7" w14:paraId="48B3B12F" w14:textId="77777777" w:rsidTr="009944D7">
              <w:trPr>
                <w:trHeight w:val="315"/>
              </w:trPr>
              <w:tc>
                <w:tcPr>
                  <w:tcW w:w="800" w:type="dxa"/>
                  <w:vMerge/>
                  <w:tcBorders>
                    <w:top w:val="nil"/>
                    <w:left w:val="nil"/>
                    <w:bottom w:val="nil"/>
                    <w:right w:val="nil"/>
                  </w:tcBorders>
                  <w:vAlign w:val="center"/>
                  <w:hideMark/>
                </w:tcPr>
                <w:p w14:paraId="684173D0" w14:textId="77777777" w:rsidR="009944D7" w:rsidRPr="009944D7" w:rsidRDefault="009944D7" w:rsidP="009944D7">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8" w:space="0" w:color="auto"/>
                    <w:right w:val="single" w:sz="4" w:space="0" w:color="auto"/>
                  </w:tcBorders>
                  <w:shd w:val="clear" w:color="000000" w:fill="B6DDE8"/>
                  <w:vAlign w:val="center"/>
                  <w:hideMark/>
                </w:tcPr>
                <w:p w14:paraId="3204EA99"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00" w:type="dxa"/>
                  <w:tcBorders>
                    <w:top w:val="nil"/>
                    <w:left w:val="nil"/>
                    <w:bottom w:val="single" w:sz="8" w:space="0" w:color="auto"/>
                    <w:right w:val="single" w:sz="4" w:space="0" w:color="auto"/>
                  </w:tcBorders>
                  <w:shd w:val="clear" w:color="000000" w:fill="B6DDE8"/>
                  <w:vAlign w:val="center"/>
                  <w:hideMark/>
                </w:tcPr>
                <w:p w14:paraId="01A8C8FA"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75%</w:t>
                  </w:r>
                </w:p>
              </w:tc>
              <w:tc>
                <w:tcPr>
                  <w:tcW w:w="700" w:type="dxa"/>
                  <w:tcBorders>
                    <w:top w:val="nil"/>
                    <w:left w:val="nil"/>
                    <w:bottom w:val="single" w:sz="8" w:space="0" w:color="auto"/>
                    <w:right w:val="single" w:sz="4" w:space="0" w:color="auto"/>
                  </w:tcBorders>
                  <w:shd w:val="clear" w:color="000000" w:fill="B6DDE8"/>
                  <w:vAlign w:val="center"/>
                  <w:hideMark/>
                </w:tcPr>
                <w:p w14:paraId="4332C6AF"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w:t>
                  </w:r>
                </w:p>
              </w:tc>
              <w:tc>
                <w:tcPr>
                  <w:tcW w:w="700" w:type="dxa"/>
                  <w:tcBorders>
                    <w:top w:val="nil"/>
                    <w:left w:val="nil"/>
                    <w:bottom w:val="single" w:sz="8" w:space="0" w:color="auto"/>
                    <w:right w:val="single" w:sz="4" w:space="0" w:color="auto"/>
                  </w:tcBorders>
                  <w:shd w:val="clear" w:color="000000" w:fill="B6DDE8"/>
                  <w:vAlign w:val="center"/>
                  <w:hideMark/>
                </w:tcPr>
                <w:p w14:paraId="0DFCF355"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88.89%</w:t>
                  </w:r>
                </w:p>
              </w:tc>
              <w:tc>
                <w:tcPr>
                  <w:tcW w:w="700" w:type="dxa"/>
                  <w:tcBorders>
                    <w:top w:val="nil"/>
                    <w:left w:val="nil"/>
                    <w:bottom w:val="single" w:sz="8" w:space="0" w:color="auto"/>
                    <w:right w:val="single" w:sz="4" w:space="0" w:color="auto"/>
                  </w:tcBorders>
                  <w:shd w:val="clear" w:color="000000" w:fill="B6DDE8"/>
                  <w:vAlign w:val="center"/>
                  <w:hideMark/>
                </w:tcPr>
                <w:p w14:paraId="3C0FB4F5"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88.89%</w:t>
                  </w:r>
                </w:p>
              </w:tc>
              <w:tc>
                <w:tcPr>
                  <w:tcW w:w="700" w:type="dxa"/>
                  <w:tcBorders>
                    <w:top w:val="nil"/>
                    <w:left w:val="nil"/>
                    <w:bottom w:val="single" w:sz="8" w:space="0" w:color="auto"/>
                    <w:right w:val="single" w:sz="4" w:space="0" w:color="auto"/>
                  </w:tcBorders>
                  <w:shd w:val="clear" w:color="000000" w:fill="B6DDE8"/>
                  <w:vAlign w:val="center"/>
                  <w:hideMark/>
                </w:tcPr>
                <w:p w14:paraId="419DF3DE"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nil"/>
                    <w:bottom w:val="single" w:sz="8" w:space="0" w:color="auto"/>
                    <w:right w:val="nil"/>
                  </w:tcBorders>
                  <w:shd w:val="clear" w:color="000000" w:fill="B6DDE8"/>
                  <w:vAlign w:val="center"/>
                  <w:hideMark/>
                </w:tcPr>
                <w:p w14:paraId="63A175D2"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4431E1E4"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88.80%</w:t>
                  </w:r>
                </w:p>
              </w:tc>
            </w:tr>
          </w:tbl>
          <w:p w14:paraId="6FE44EED" w14:textId="202A4D74" w:rsidR="009944D7" w:rsidRPr="00735EC6" w:rsidRDefault="009944D7" w:rsidP="009944D7">
            <w:pPr>
              <w:rPr>
                <w:rFonts w:cs="Calibri"/>
              </w:rPr>
            </w:pPr>
          </w:p>
        </w:tc>
        <w:tc>
          <w:tcPr>
            <w:tcW w:w="599" w:type="pct"/>
            <w:shd w:val="clear" w:color="auto" w:fill="8DB3E2" w:themeFill="text2" w:themeFillTint="66"/>
          </w:tcPr>
          <w:p w14:paraId="24B4C552" w14:textId="77777777" w:rsidR="00460D8B" w:rsidRPr="00735EC6" w:rsidRDefault="00460D8B" w:rsidP="00424478">
            <w:pPr>
              <w:rPr>
                <w:rFonts w:cs="Calibri"/>
                <w:color w:val="000000"/>
              </w:rPr>
            </w:pPr>
            <w:r w:rsidRPr="00735EC6">
              <w:rPr>
                <w:rFonts w:cs="Calibri"/>
                <w:color w:val="000000"/>
                <w:shd w:val="clear" w:color="auto" w:fill="8DB3E2" w:themeFill="text2" w:themeFillTint="66"/>
              </w:rPr>
              <w:lastRenderedPageBreak/>
              <w:t>Success criteria</w:t>
            </w:r>
            <w:r w:rsidRPr="00735EC6">
              <w:rPr>
                <w:rFonts w:cs="Calibri"/>
                <w:color w:val="000000"/>
              </w:rPr>
              <w:t>:</w:t>
            </w:r>
          </w:p>
        </w:tc>
        <w:tc>
          <w:tcPr>
            <w:tcW w:w="1915" w:type="pct"/>
          </w:tcPr>
          <w:p w14:paraId="6EC0A43D" w14:textId="77777777" w:rsidR="00460D8B" w:rsidRPr="00735EC6" w:rsidRDefault="009944D7" w:rsidP="00790362">
            <w:pPr>
              <w:pStyle w:val="NoSpacing"/>
              <w:numPr>
                <w:ilvl w:val="0"/>
                <w:numId w:val="10"/>
              </w:numPr>
              <w:ind w:left="324"/>
              <w:rPr>
                <w:rFonts w:ascii="Calibri" w:hAnsi="Calibri" w:cs="Calibri"/>
                <w:sz w:val="22"/>
                <w:szCs w:val="22"/>
              </w:rPr>
            </w:pPr>
            <w:r w:rsidRPr="00735EC6">
              <w:rPr>
                <w:rFonts w:ascii="Calibri" w:hAnsi="Calibri" w:cs="Calibri"/>
                <w:sz w:val="22"/>
                <w:szCs w:val="22"/>
              </w:rPr>
              <w:t>85% of pupils make at least expected progress in Reading, Writing, Maths across the year.</w:t>
            </w:r>
          </w:p>
          <w:p w14:paraId="510B0492" w14:textId="77777777" w:rsidR="009944D7" w:rsidRPr="00735EC6" w:rsidRDefault="00E2554B" w:rsidP="00790362">
            <w:pPr>
              <w:pStyle w:val="NoSpacing"/>
              <w:numPr>
                <w:ilvl w:val="0"/>
                <w:numId w:val="10"/>
              </w:numPr>
              <w:ind w:left="324"/>
              <w:rPr>
                <w:rFonts w:ascii="Calibri" w:hAnsi="Calibri" w:cs="Calibri"/>
                <w:sz w:val="22"/>
                <w:szCs w:val="22"/>
              </w:rPr>
            </w:pPr>
            <w:r w:rsidRPr="00735EC6">
              <w:rPr>
                <w:rFonts w:ascii="Calibri" w:hAnsi="Calibri" w:cs="Calibri"/>
                <w:sz w:val="22"/>
                <w:szCs w:val="22"/>
              </w:rPr>
              <w:t>35% of pupils make exceeded progress in Reading, Writing and Maths</w:t>
            </w:r>
          </w:p>
          <w:p w14:paraId="47504385" w14:textId="2EBB2331" w:rsidR="00E2554B" w:rsidRPr="00735EC6" w:rsidRDefault="00E2554B" w:rsidP="00790362">
            <w:pPr>
              <w:pStyle w:val="NoSpacing"/>
              <w:numPr>
                <w:ilvl w:val="0"/>
                <w:numId w:val="10"/>
              </w:numPr>
              <w:ind w:left="324"/>
              <w:rPr>
                <w:rFonts w:ascii="Calibri" w:hAnsi="Calibri" w:cs="Calibri"/>
              </w:rPr>
            </w:pPr>
            <w:r w:rsidRPr="00735EC6">
              <w:rPr>
                <w:rFonts w:ascii="Calibri" w:hAnsi="Calibri" w:cs="Calibri"/>
                <w:sz w:val="22"/>
                <w:szCs w:val="22"/>
              </w:rPr>
              <w:t>Gap between amount of PP and Non PP children making expected progress in Reading, Writing and Maths is no greater than 4.9%</w:t>
            </w:r>
          </w:p>
        </w:tc>
      </w:tr>
      <w:tr w:rsidR="00460D8B" w:rsidRPr="00735EC6" w14:paraId="7FD6139E" w14:textId="77777777" w:rsidTr="00A76EDF">
        <w:trPr>
          <w:trHeight w:val="755"/>
        </w:trPr>
        <w:tc>
          <w:tcPr>
            <w:tcW w:w="714" w:type="pct"/>
            <w:shd w:val="clear" w:color="auto" w:fill="8DB3E2" w:themeFill="text2" w:themeFillTint="66"/>
            <w:vAlign w:val="center"/>
          </w:tcPr>
          <w:p w14:paraId="10D66B51" w14:textId="5E4A9205" w:rsidR="00460D8B" w:rsidRPr="00735EC6" w:rsidRDefault="00460D8B" w:rsidP="00424478">
            <w:pPr>
              <w:spacing w:before="200"/>
              <w:rPr>
                <w:rFonts w:cs="Calibri"/>
                <w:color w:val="000000"/>
              </w:rPr>
            </w:pPr>
            <w:r w:rsidRPr="00735EC6">
              <w:rPr>
                <w:rFonts w:cs="Calibri"/>
                <w:color w:val="000000"/>
              </w:rPr>
              <w:lastRenderedPageBreak/>
              <w:t>Staff lead:</w:t>
            </w:r>
          </w:p>
        </w:tc>
        <w:tc>
          <w:tcPr>
            <w:tcW w:w="4286" w:type="pct"/>
            <w:gridSpan w:val="3"/>
          </w:tcPr>
          <w:p w14:paraId="0CDFC6B0" w14:textId="3C7545B0" w:rsidR="00460D8B" w:rsidRPr="00735EC6" w:rsidRDefault="00C263A7" w:rsidP="00424478">
            <w:pPr>
              <w:spacing w:before="200"/>
              <w:rPr>
                <w:rFonts w:cs="Calibri"/>
                <w:bCs/>
                <w:color w:val="000000"/>
              </w:rPr>
            </w:pPr>
            <w:r w:rsidRPr="00735EC6">
              <w:rPr>
                <w:rFonts w:cs="Calibri"/>
                <w:bCs/>
                <w:color w:val="000000"/>
              </w:rPr>
              <w:t>Teaching and Learning Lead</w:t>
            </w:r>
            <w:r w:rsidR="00E2554B" w:rsidRPr="00735EC6">
              <w:rPr>
                <w:rFonts w:cs="Calibri"/>
                <w:bCs/>
                <w:color w:val="000000"/>
              </w:rPr>
              <w:t xml:space="preserve"> – Class Teachers</w:t>
            </w:r>
            <w:r w:rsidRPr="00735EC6">
              <w:rPr>
                <w:rFonts w:cs="Calibri"/>
                <w:bCs/>
                <w:color w:val="000000"/>
              </w:rPr>
              <w:t>, PEGS</w:t>
            </w:r>
          </w:p>
        </w:tc>
      </w:tr>
    </w:tbl>
    <w:p w14:paraId="32C35E86" w14:textId="77777777" w:rsidR="00460D8B" w:rsidRPr="00735EC6" w:rsidRDefault="00460D8B" w:rsidP="00460D8B">
      <w:pPr>
        <w:rPr>
          <w:rFonts w:cs="Calibri"/>
        </w:rPr>
      </w:pPr>
    </w:p>
    <w:tbl>
      <w:tblPr>
        <w:tblStyle w:val="TableGrid"/>
        <w:tblW w:w="0" w:type="auto"/>
        <w:tblLook w:val="04A0" w:firstRow="1" w:lastRow="0" w:firstColumn="1" w:lastColumn="0" w:noHBand="0" w:noVBand="1"/>
      </w:tblPr>
      <w:tblGrid>
        <w:gridCol w:w="1659"/>
        <w:gridCol w:w="2313"/>
        <w:gridCol w:w="2076"/>
        <w:gridCol w:w="236"/>
        <w:gridCol w:w="2480"/>
        <w:gridCol w:w="3256"/>
        <w:gridCol w:w="1303"/>
        <w:gridCol w:w="1803"/>
      </w:tblGrid>
      <w:tr w:rsidR="00460D8B" w:rsidRPr="00735EC6" w14:paraId="0D773053" w14:textId="77777777" w:rsidTr="00A76EDF">
        <w:trPr>
          <w:trHeight w:val="311"/>
        </w:trPr>
        <w:tc>
          <w:tcPr>
            <w:tcW w:w="714" w:type="pct"/>
            <w:vMerge w:val="restart"/>
            <w:shd w:val="clear" w:color="auto" w:fill="8DB3E2" w:themeFill="text2" w:themeFillTint="66"/>
            <w:vAlign w:val="center"/>
          </w:tcPr>
          <w:p w14:paraId="0C0E0C35" w14:textId="77777777" w:rsidR="00460D8B" w:rsidRPr="00735EC6" w:rsidRDefault="00460D8B" w:rsidP="00424478">
            <w:pPr>
              <w:spacing w:before="200"/>
              <w:jc w:val="center"/>
              <w:rPr>
                <w:rFonts w:cs="Calibri"/>
                <w:color w:val="000000"/>
              </w:rPr>
            </w:pPr>
            <w:r w:rsidRPr="00735EC6">
              <w:rPr>
                <w:rFonts w:cs="Calibri"/>
                <w:color w:val="000000"/>
              </w:rPr>
              <w:t>I</w:t>
            </w:r>
            <w:r w:rsidRPr="00735EC6">
              <w:rPr>
                <w:rFonts w:cs="Calibri"/>
                <w:color w:val="000000"/>
                <w:shd w:val="clear" w:color="auto" w:fill="8DB3E2" w:themeFill="text2" w:themeFillTint="66"/>
              </w:rPr>
              <w:t>mplementation</w:t>
            </w:r>
          </w:p>
        </w:tc>
        <w:tc>
          <w:tcPr>
            <w:tcW w:w="1430" w:type="pct"/>
            <w:gridSpan w:val="3"/>
            <w:shd w:val="clear" w:color="auto" w:fill="8DB3E2" w:themeFill="text2" w:themeFillTint="66"/>
          </w:tcPr>
          <w:p w14:paraId="11F6F259" w14:textId="77777777" w:rsidR="00460D8B" w:rsidRPr="00735EC6" w:rsidRDefault="00460D8B" w:rsidP="00424478">
            <w:pPr>
              <w:spacing w:before="200"/>
              <w:jc w:val="center"/>
              <w:rPr>
                <w:rFonts w:cs="Calibri"/>
                <w:color w:val="000000"/>
              </w:rPr>
            </w:pPr>
            <w:r w:rsidRPr="00735EC6">
              <w:rPr>
                <w:rFonts w:cs="Calibri"/>
                <w:color w:val="000000"/>
              </w:rPr>
              <w:t>Year 1</w:t>
            </w:r>
          </w:p>
        </w:tc>
        <w:tc>
          <w:tcPr>
            <w:tcW w:w="1429" w:type="pct"/>
            <w:gridSpan w:val="2"/>
            <w:shd w:val="clear" w:color="auto" w:fill="8DB3E2" w:themeFill="text2" w:themeFillTint="66"/>
          </w:tcPr>
          <w:p w14:paraId="49BBF070" w14:textId="77777777" w:rsidR="00460D8B" w:rsidRPr="00735EC6" w:rsidRDefault="00460D8B" w:rsidP="00424478">
            <w:pPr>
              <w:spacing w:before="200"/>
              <w:jc w:val="center"/>
              <w:rPr>
                <w:rFonts w:cs="Calibri"/>
                <w:color w:val="000000"/>
              </w:rPr>
            </w:pPr>
            <w:r w:rsidRPr="00735EC6">
              <w:rPr>
                <w:rFonts w:cs="Calibri"/>
                <w:color w:val="000000"/>
              </w:rPr>
              <w:t>Year 2</w:t>
            </w:r>
          </w:p>
        </w:tc>
        <w:tc>
          <w:tcPr>
            <w:tcW w:w="1427" w:type="pct"/>
            <w:gridSpan w:val="2"/>
            <w:shd w:val="clear" w:color="auto" w:fill="8DB3E2" w:themeFill="text2" w:themeFillTint="66"/>
          </w:tcPr>
          <w:p w14:paraId="4A03C3B1" w14:textId="77777777" w:rsidR="00460D8B" w:rsidRPr="00735EC6" w:rsidRDefault="00460D8B" w:rsidP="00424478">
            <w:pPr>
              <w:spacing w:before="200"/>
              <w:jc w:val="center"/>
              <w:rPr>
                <w:rFonts w:cs="Calibri"/>
                <w:color w:val="000000"/>
              </w:rPr>
            </w:pPr>
            <w:r w:rsidRPr="00735EC6">
              <w:rPr>
                <w:rFonts w:cs="Calibri"/>
                <w:color w:val="000000"/>
              </w:rPr>
              <w:t>Year 3</w:t>
            </w:r>
          </w:p>
        </w:tc>
      </w:tr>
      <w:tr w:rsidR="00460D8B" w:rsidRPr="00735EC6" w14:paraId="4855D1DE" w14:textId="77777777" w:rsidTr="00A76EDF">
        <w:trPr>
          <w:trHeight w:val="4108"/>
        </w:trPr>
        <w:tc>
          <w:tcPr>
            <w:tcW w:w="0" w:type="auto"/>
            <w:vMerge/>
            <w:shd w:val="clear" w:color="auto" w:fill="8DB3E2" w:themeFill="text2" w:themeFillTint="66"/>
          </w:tcPr>
          <w:p w14:paraId="30859D85" w14:textId="77777777" w:rsidR="00460D8B" w:rsidRPr="00735EC6" w:rsidRDefault="00460D8B" w:rsidP="00424478">
            <w:pPr>
              <w:rPr>
                <w:rFonts w:cs="Calibri"/>
              </w:rPr>
            </w:pPr>
          </w:p>
        </w:tc>
        <w:tc>
          <w:tcPr>
            <w:tcW w:w="1430" w:type="pct"/>
            <w:gridSpan w:val="3"/>
            <w:shd w:val="clear" w:color="auto" w:fill="FFFFFF" w:themeFill="background1"/>
          </w:tcPr>
          <w:p w14:paraId="10F8C818" w14:textId="77777777" w:rsidR="00460D8B" w:rsidRPr="00735EC6" w:rsidRDefault="00460D8B" w:rsidP="00424478">
            <w:pPr>
              <w:rPr>
                <w:rFonts w:cs="Calibri"/>
                <w:b/>
                <w:color w:val="000000"/>
              </w:rPr>
            </w:pPr>
            <w:r w:rsidRPr="00735EC6">
              <w:rPr>
                <w:rFonts w:cs="Calibri"/>
                <w:b/>
                <w:color w:val="000000"/>
              </w:rPr>
              <w:t>How we will implement this intervention in year 1:</w:t>
            </w:r>
          </w:p>
          <w:p w14:paraId="2A9A3392" w14:textId="50869639" w:rsidR="00305560" w:rsidRPr="00735EC6" w:rsidRDefault="00305560" w:rsidP="00790362">
            <w:pPr>
              <w:pStyle w:val="NormalWeb"/>
              <w:numPr>
                <w:ilvl w:val="0"/>
                <w:numId w:val="26"/>
              </w:numPr>
              <w:ind w:left="360"/>
              <w:rPr>
                <w:rFonts w:ascii="Calibri" w:hAnsi="Calibri" w:cs="Calibri"/>
                <w:sz w:val="22"/>
                <w:szCs w:val="22"/>
              </w:rPr>
            </w:pPr>
            <w:r w:rsidRPr="00735EC6">
              <w:rPr>
                <w:rFonts w:ascii="Calibri" w:hAnsi="Calibri" w:cs="Calibri"/>
                <w:sz w:val="22"/>
                <w:szCs w:val="22"/>
              </w:rPr>
              <w:t>Termly assessments and progress review meetings identify pupils, who are at risk of not making at least expected progress and 1:1 intervention sessions put in place.</w:t>
            </w:r>
          </w:p>
          <w:p w14:paraId="38280506" w14:textId="2C153D3E" w:rsidR="00305560" w:rsidRPr="00735EC6" w:rsidRDefault="00305560"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Assessment to identify and support pupils who are able to make accelerated progress.</w:t>
            </w:r>
          </w:p>
          <w:p w14:paraId="430139C1" w14:textId="74ED45BF" w:rsidR="00532FE4" w:rsidRPr="00735EC6" w:rsidRDefault="00532FE4"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CPD for all staff delivered by EP service around ‘Precision Teaching’.</w:t>
            </w:r>
          </w:p>
          <w:p w14:paraId="58167993" w14:textId="58BA5001" w:rsidR="00305560" w:rsidRPr="00735EC6" w:rsidRDefault="00532FE4"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 xml:space="preserve">Class Teacher/ </w:t>
            </w:r>
            <w:r w:rsidR="00305560" w:rsidRPr="00735EC6">
              <w:rPr>
                <w:rFonts w:ascii="Calibri" w:hAnsi="Calibri" w:cs="Calibri"/>
                <w:sz w:val="22"/>
                <w:szCs w:val="22"/>
              </w:rPr>
              <w:t>Progression Engag</w:t>
            </w:r>
            <w:r w:rsidRPr="00735EC6">
              <w:rPr>
                <w:rFonts w:ascii="Calibri" w:hAnsi="Calibri" w:cs="Calibri"/>
                <w:sz w:val="22"/>
                <w:szCs w:val="22"/>
              </w:rPr>
              <w:t>ement Guide to work with identified children in class using interventions such as ‘Precision Teaching’.</w:t>
            </w:r>
          </w:p>
          <w:p w14:paraId="6629575B" w14:textId="3B911AE9" w:rsidR="00460D8B" w:rsidRPr="00735EC6" w:rsidRDefault="00460D8B" w:rsidP="00790362">
            <w:pPr>
              <w:pStyle w:val="Default"/>
              <w:numPr>
                <w:ilvl w:val="0"/>
                <w:numId w:val="26"/>
              </w:numPr>
              <w:ind w:left="360"/>
              <w:rPr>
                <w:rFonts w:ascii="Calibri" w:hAnsi="Calibri" w:cs="Calibri"/>
                <w:sz w:val="22"/>
                <w:szCs w:val="22"/>
              </w:rPr>
            </w:pPr>
            <w:r w:rsidRPr="00735EC6">
              <w:rPr>
                <w:rFonts w:ascii="Calibri" w:hAnsi="Calibri" w:cs="Calibri"/>
                <w:bCs/>
                <w:sz w:val="22"/>
                <w:szCs w:val="22"/>
              </w:rPr>
              <w:t xml:space="preserve"> </w:t>
            </w:r>
            <w:r w:rsidR="000A400A">
              <w:rPr>
                <w:rFonts w:ascii="Calibri" w:hAnsi="Calibri" w:cs="Calibri"/>
                <w:bCs/>
                <w:sz w:val="22"/>
                <w:szCs w:val="22"/>
              </w:rPr>
              <w:t xml:space="preserve">PEGs participate in </w:t>
            </w:r>
            <w:r w:rsidRPr="00735EC6">
              <w:rPr>
                <w:rFonts w:ascii="Calibri" w:hAnsi="Calibri" w:cs="Calibri"/>
                <w:bCs/>
                <w:sz w:val="22"/>
                <w:szCs w:val="22"/>
              </w:rPr>
              <w:t>(OTAP) and teachers (OTP)</w:t>
            </w:r>
            <w:r w:rsidR="00305560" w:rsidRPr="00735EC6">
              <w:rPr>
                <w:rFonts w:ascii="Calibri" w:hAnsi="Calibri" w:cs="Calibri"/>
                <w:bCs/>
                <w:sz w:val="22"/>
                <w:szCs w:val="22"/>
              </w:rPr>
              <w:t xml:space="preserve"> where appropriate</w:t>
            </w:r>
            <w:r w:rsidR="000A400A">
              <w:rPr>
                <w:rFonts w:ascii="Calibri" w:hAnsi="Calibri" w:cs="Calibri"/>
                <w:bCs/>
                <w:sz w:val="22"/>
                <w:szCs w:val="22"/>
              </w:rPr>
              <w:t xml:space="preserve"> to develop practice and move towards outstanding</w:t>
            </w:r>
            <w:r w:rsidR="00305560" w:rsidRPr="00735EC6">
              <w:rPr>
                <w:rFonts w:ascii="Calibri" w:hAnsi="Calibri" w:cs="Calibri"/>
                <w:bCs/>
                <w:sz w:val="22"/>
                <w:szCs w:val="22"/>
              </w:rPr>
              <w:t>.</w:t>
            </w:r>
          </w:p>
        </w:tc>
        <w:tc>
          <w:tcPr>
            <w:tcW w:w="1429" w:type="pct"/>
            <w:gridSpan w:val="2"/>
          </w:tcPr>
          <w:p w14:paraId="5B092289" w14:textId="77777777" w:rsidR="00460D8B" w:rsidRDefault="00460D8B" w:rsidP="00424478">
            <w:pPr>
              <w:rPr>
                <w:rFonts w:cs="Calibri"/>
                <w:b/>
                <w:color w:val="000000"/>
              </w:rPr>
            </w:pPr>
            <w:r w:rsidRPr="00735EC6">
              <w:rPr>
                <w:rFonts w:cs="Calibri"/>
                <w:b/>
                <w:color w:val="000000"/>
              </w:rPr>
              <w:t>How we will implement this intervention in year 2 (in light of the year 1 annual light-touch review):</w:t>
            </w:r>
          </w:p>
          <w:p w14:paraId="34C62F02" w14:textId="77777777" w:rsidR="00580342" w:rsidRPr="00580342" w:rsidRDefault="00580342" w:rsidP="00580342">
            <w:pPr>
              <w:pStyle w:val="ListParagraph"/>
              <w:numPr>
                <w:ilvl w:val="0"/>
                <w:numId w:val="34"/>
              </w:numPr>
              <w:rPr>
                <w:rFonts w:cs="Calibri"/>
                <w:color w:val="000000"/>
              </w:rPr>
            </w:pPr>
            <w:r w:rsidRPr="00580342">
              <w:rPr>
                <w:rFonts w:cs="Calibri"/>
                <w:color w:val="000000"/>
              </w:rPr>
              <w:t>Elsa training for all support staff</w:t>
            </w:r>
          </w:p>
          <w:p w14:paraId="66BD0D03" w14:textId="5AF19F07" w:rsidR="00580342" w:rsidRPr="00580342" w:rsidRDefault="00580342" w:rsidP="00580342">
            <w:pPr>
              <w:pStyle w:val="ListParagraph"/>
              <w:numPr>
                <w:ilvl w:val="0"/>
                <w:numId w:val="34"/>
              </w:numPr>
              <w:rPr>
                <w:rFonts w:cs="Calibri"/>
                <w:color w:val="000000"/>
              </w:rPr>
            </w:pPr>
            <w:r w:rsidRPr="00580342">
              <w:rPr>
                <w:rFonts w:cs="Calibri"/>
                <w:color w:val="000000"/>
              </w:rPr>
              <w:t>Additional Kindles/ Tablets purchased to support assessments/ blended learning.</w:t>
            </w:r>
          </w:p>
          <w:p w14:paraId="026EA664" w14:textId="2A63D73F" w:rsidR="00580342" w:rsidRPr="00580342" w:rsidRDefault="00580342" w:rsidP="00580342">
            <w:pPr>
              <w:pStyle w:val="ListParagraph"/>
              <w:numPr>
                <w:ilvl w:val="0"/>
                <w:numId w:val="34"/>
              </w:numPr>
              <w:rPr>
                <w:rFonts w:cs="Calibri"/>
                <w:color w:val="000000"/>
              </w:rPr>
            </w:pPr>
            <w:r w:rsidRPr="00580342">
              <w:rPr>
                <w:rFonts w:cs="Calibri"/>
                <w:color w:val="000000"/>
              </w:rPr>
              <w:t>Implementation of phonics tracker to identify gaps in learning</w:t>
            </w:r>
          </w:p>
          <w:p w14:paraId="53455067" w14:textId="571CFDBE" w:rsidR="00580342" w:rsidRPr="00580342" w:rsidRDefault="00580342" w:rsidP="00580342">
            <w:pPr>
              <w:pStyle w:val="ListParagraph"/>
              <w:numPr>
                <w:ilvl w:val="0"/>
                <w:numId w:val="34"/>
              </w:numPr>
              <w:rPr>
                <w:rFonts w:cs="Calibri"/>
                <w:color w:val="000000"/>
              </w:rPr>
            </w:pPr>
            <w:r w:rsidRPr="00580342">
              <w:rPr>
                <w:rFonts w:cs="Calibri"/>
                <w:color w:val="000000"/>
              </w:rPr>
              <w:t xml:space="preserve">Dynamo Maths subscription </w:t>
            </w:r>
          </w:p>
          <w:p w14:paraId="087ED1DE" w14:textId="77777777" w:rsidR="00460D8B" w:rsidRPr="00735EC6" w:rsidRDefault="00460D8B" w:rsidP="00424478">
            <w:pPr>
              <w:rPr>
                <w:rFonts w:cs="Calibri"/>
                <w:b/>
                <w:color w:val="000000"/>
              </w:rPr>
            </w:pPr>
          </w:p>
        </w:tc>
        <w:tc>
          <w:tcPr>
            <w:tcW w:w="1427" w:type="pct"/>
            <w:gridSpan w:val="2"/>
          </w:tcPr>
          <w:p w14:paraId="0445DAF0" w14:textId="77777777" w:rsidR="00460D8B" w:rsidRPr="00735EC6" w:rsidRDefault="00460D8B" w:rsidP="00424478">
            <w:pPr>
              <w:rPr>
                <w:rFonts w:cs="Calibri"/>
                <w:b/>
                <w:color w:val="000000"/>
              </w:rPr>
            </w:pPr>
            <w:r w:rsidRPr="00735EC6">
              <w:rPr>
                <w:rFonts w:cs="Calibri"/>
                <w:b/>
                <w:color w:val="000000"/>
              </w:rPr>
              <w:t>How we will implement this intervention in year 3 (in light of the year 2 light-touch annual review):</w:t>
            </w:r>
          </w:p>
          <w:p w14:paraId="06ECDFE4" w14:textId="0D75C3C4" w:rsidR="00460D8B" w:rsidRPr="00EB1076" w:rsidRDefault="00EB1076" w:rsidP="00424478">
            <w:pPr>
              <w:rPr>
                <w:rFonts w:cs="Calibri"/>
                <w:b/>
                <w:i/>
                <w:color w:val="000000"/>
              </w:rPr>
            </w:pPr>
            <w:r w:rsidRPr="00EB1076">
              <w:rPr>
                <w:rFonts w:cs="Calibri"/>
                <w:b/>
                <w:i/>
                <w:color w:val="548DD4" w:themeColor="text2" w:themeTint="99"/>
              </w:rPr>
              <w:t>Please see new Pupil Premium Strategy Document that is in line with required reporting arrangements as of 2021/22.</w:t>
            </w:r>
          </w:p>
        </w:tc>
      </w:tr>
      <w:tr w:rsidR="00460D8B" w:rsidRPr="00735EC6" w14:paraId="1AC60ADE" w14:textId="77777777" w:rsidTr="00A76EDF">
        <w:trPr>
          <w:trHeight w:val="2241"/>
        </w:trPr>
        <w:tc>
          <w:tcPr>
            <w:tcW w:w="714" w:type="pct"/>
            <w:shd w:val="clear" w:color="auto" w:fill="8DB3E2" w:themeFill="text2" w:themeFillTint="66"/>
            <w:vAlign w:val="center"/>
          </w:tcPr>
          <w:p w14:paraId="1F6119A7" w14:textId="69F1EB72" w:rsidR="00460D8B" w:rsidRPr="00735EC6" w:rsidRDefault="00460D8B" w:rsidP="00424478">
            <w:pPr>
              <w:spacing w:before="200"/>
              <w:jc w:val="center"/>
              <w:rPr>
                <w:rFonts w:cs="Calibri"/>
                <w:color w:val="000000"/>
              </w:rPr>
            </w:pPr>
            <w:r w:rsidRPr="00735EC6">
              <w:rPr>
                <w:rFonts w:cs="Calibri"/>
                <w:color w:val="000000"/>
              </w:rPr>
              <w:lastRenderedPageBreak/>
              <w:t>Light-touch review notes</w:t>
            </w:r>
          </w:p>
        </w:tc>
        <w:tc>
          <w:tcPr>
            <w:tcW w:w="1430" w:type="pct"/>
            <w:gridSpan w:val="3"/>
          </w:tcPr>
          <w:p w14:paraId="6B21D3A3" w14:textId="77777777" w:rsidR="00460D8B" w:rsidRDefault="00460D8B" w:rsidP="00424478">
            <w:pPr>
              <w:rPr>
                <w:rFonts w:cs="Calibri"/>
                <w:b/>
              </w:rPr>
            </w:pPr>
            <w:r w:rsidRPr="00735EC6">
              <w:rPr>
                <w:rFonts w:cs="Calibri"/>
                <w:b/>
              </w:rPr>
              <w:t>Annual review notes:</w:t>
            </w:r>
          </w:p>
          <w:p w14:paraId="303EEC0F" w14:textId="5CF1C4E2" w:rsidR="00895920" w:rsidRPr="00895920" w:rsidRDefault="00895920" w:rsidP="00424478">
            <w:pPr>
              <w:rPr>
                <w:rFonts w:cs="Calibri"/>
              </w:rPr>
            </w:pPr>
            <w:r w:rsidRPr="00895920">
              <w:rPr>
                <w:rFonts w:cs="Calibri"/>
              </w:rPr>
              <w:t>The year was largely interrupted due to Covid-19 and the lockdown of schools. As a consequence, pupil progress in reading, writing and maths was not tracked during Summer Term.</w:t>
            </w:r>
          </w:p>
          <w:p w14:paraId="421AEA4B" w14:textId="78F8516C" w:rsidR="00895920" w:rsidRPr="00895920" w:rsidRDefault="00895920" w:rsidP="00424478">
            <w:pPr>
              <w:rPr>
                <w:rFonts w:cs="Calibri"/>
              </w:rPr>
            </w:pPr>
            <w:r w:rsidRPr="00895920">
              <w:rPr>
                <w:rFonts w:cs="Calibri"/>
              </w:rPr>
              <w:t xml:space="preserve">Prior to this, consistently strong progress was seen </w:t>
            </w:r>
            <w:r>
              <w:rPr>
                <w:rFonts w:cs="Calibri"/>
              </w:rPr>
              <w:t xml:space="preserve">across the school </w:t>
            </w:r>
            <w:r w:rsidRPr="00895920">
              <w:rPr>
                <w:rFonts w:cs="Calibri"/>
              </w:rPr>
              <w:t>with the following making at least expected progress: (average across Autumn and Spring terms).</w:t>
            </w:r>
          </w:p>
          <w:p w14:paraId="5DAD4C1C" w14:textId="68FB686A" w:rsidR="00895920" w:rsidRPr="00895920" w:rsidRDefault="00895920" w:rsidP="00895920">
            <w:pPr>
              <w:spacing w:after="0"/>
              <w:rPr>
                <w:rFonts w:cs="Calibri"/>
              </w:rPr>
            </w:pPr>
            <w:r w:rsidRPr="00895920">
              <w:rPr>
                <w:rFonts w:cs="Calibri"/>
              </w:rPr>
              <w:t>Reading</w:t>
            </w:r>
            <w:r>
              <w:rPr>
                <w:rFonts w:cs="Calibri"/>
              </w:rPr>
              <w:t xml:space="preserve"> – 91.38% (69.22% exceeding progress).</w:t>
            </w:r>
          </w:p>
          <w:p w14:paraId="4E3EB265" w14:textId="77777777" w:rsidR="00895920" w:rsidRPr="00895920" w:rsidRDefault="00895920" w:rsidP="00895920">
            <w:pPr>
              <w:spacing w:after="0"/>
              <w:rPr>
                <w:rFonts w:asciiTheme="minorHAnsi" w:eastAsiaTheme="minorHAnsi" w:hAnsiTheme="minorHAnsi" w:cstheme="minorBidi"/>
                <w:color w:val="000000" w:themeColor="text1"/>
              </w:rPr>
            </w:pPr>
            <w:r w:rsidRPr="00895920">
              <w:rPr>
                <w:rFonts w:cs="Calibri"/>
                <w:color w:val="000000" w:themeColor="text1"/>
              </w:rPr>
              <w:t xml:space="preserve">Writing - </w:t>
            </w:r>
            <w:r w:rsidRPr="00895920">
              <w:rPr>
                <w:rFonts w:asciiTheme="minorHAnsi" w:eastAsiaTheme="minorHAnsi" w:hAnsiTheme="minorHAnsi" w:cstheme="minorBidi"/>
                <w:color w:val="000000" w:themeColor="text1"/>
              </w:rPr>
              <w:t>88.13% (46.79% exceeding)</w:t>
            </w:r>
          </w:p>
          <w:p w14:paraId="261B09E0" w14:textId="5F5FC7E9" w:rsidR="00385127" w:rsidRDefault="00895920" w:rsidP="00570756">
            <w:pPr>
              <w:spacing w:after="0"/>
              <w:rPr>
                <w:rFonts w:asciiTheme="minorHAnsi" w:eastAsiaTheme="minorHAnsi" w:hAnsiTheme="minorHAnsi" w:cstheme="minorBidi"/>
                <w:color w:val="000000" w:themeColor="text1"/>
              </w:rPr>
            </w:pPr>
            <w:r w:rsidRPr="00895920">
              <w:rPr>
                <w:rFonts w:cs="Calibri"/>
                <w:color w:val="000000" w:themeColor="text1"/>
              </w:rPr>
              <w:t xml:space="preserve">Maths - </w:t>
            </w:r>
            <w:r w:rsidR="00570756">
              <w:rPr>
                <w:rFonts w:asciiTheme="minorHAnsi" w:eastAsiaTheme="minorHAnsi" w:hAnsiTheme="minorHAnsi" w:cstheme="minorBidi"/>
                <w:color w:val="000000" w:themeColor="text1"/>
              </w:rPr>
              <w:t>86.66% (44.64% exceeding)</w:t>
            </w:r>
          </w:p>
          <w:p w14:paraId="376CF611" w14:textId="77777777" w:rsidR="00570756" w:rsidRDefault="00570756" w:rsidP="00570756">
            <w:pPr>
              <w:spacing w:after="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There is some gap between the progress of PP and non pp pupils, however it is difficult to get an accurate representation due to the majority of pupils in the school being PP – more than 80%.</w:t>
            </w:r>
          </w:p>
          <w:p w14:paraId="78851D44" w14:textId="2AE1E723" w:rsidR="00570756" w:rsidRPr="00570756" w:rsidRDefault="00570756" w:rsidP="00570756">
            <w:pPr>
              <w:spacing w:after="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 xml:space="preserve"> </w:t>
            </w:r>
          </w:p>
          <w:tbl>
            <w:tblPr>
              <w:tblW w:w="4343" w:type="dxa"/>
              <w:tblLook w:val="04A0" w:firstRow="1" w:lastRow="0" w:firstColumn="1" w:lastColumn="0" w:noHBand="0" w:noVBand="1"/>
            </w:tblPr>
            <w:tblGrid>
              <w:gridCol w:w="800"/>
              <w:gridCol w:w="700"/>
              <w:gridCol w:w="743"/>
              <w:gridCol w:w="700"/>
              <w:gridCol w:w="765"/>
              <w:gridCol w:w="700"/>
            </w:tblGrid>
            <w:tr w:rsidR="009A4691" w:rsidRPr="009944D7" w14:paraId="6BAD91F3" w14:textId="77777777" w:rsidTr="009A4691">
              <w:trPr>
                <w:trHeight w:val="315"/>
              </w:trPr>
              <w:tc>
                <w:tcPr>
                  <w:tcW w:w="800" w:type="dxa"/>
                  <w:tcBorders>
                    <w:top w:val="nil"/>
                    <w:left w:val="nil"/>
                    <w:bottom w:val="nil"/>
                    <w:right w:val="nil"/>
                  </w:tcBorders>
                  <w:shd w:val="clear" w:color="auto" w:fill="auto"/>
                  <w:noWrap/>
                  <w:vAlign w:val="bottom"/>
                  <w:hideMark/>
                </w:tcPr>
                <w:p w14:paraId="0D821C54" w14:textId="77777777" w:rsidR="009A4691" w:rsidRPr="009944D7" w:rsidRDefault="009A4691" w:rsidP="009A4691">
                  <w:pPr>
                    <w:spacing w:after="0" w:line="240" w:lineRule="auto"/>
                    <w:rPr>
                      <w:rFonts w:eastAsia="Times New Roman" w:cs="Calibri"/>
                      <w:sz w:val="20"/>
                      <w:szCs w:val="20"/>
                      <w:lang w:eastAsia="en-GB"/>
                    </w:rPr>
                  </w:pPr>
                </w:p>
              </w:tc>
              <w:tc>
                <w:tcPr>
                  <w:tcW w:w="700" w:type="dxa"/>
                  <w:tcBorders>
                    <w:top w:val="nil"/>
                    <w:left w:val="nil"/>
                    <w:bottom w:val="nil"/>
                    <w:right w:val="nil"/>
                  </w:tcBorders>
                  <w:shd w:val="clear" w:color="auto" w:fill="auto"/>
                  <w:noWrap/>
                  <w:vAlign w:val="bottom"/>
                  <w:hideMark/>
                </w:tcPr>
                <w:p w14:paraId="53857431" w14:textId="77777777" w:rsidR="009A4691" w:rsidRPr="009944D7" w:rsidRDefault="009A4691" w:rsidP="009A4691">
                  <w:pPr>
                    <w:spacing w:after="0" w:line="240" w:lineRule="auto"/>
                    <w:rPr>
                      <w:rFonts w:eastAsia="Times New Roman" w:cs="Calibri"/>
                      <w:sz w:val="20"/>
                      <w:szCs w:val="20"/>
                      <w:lang w:eastAsia="en-GB"/>
                    </w:rPr>
                  </w:pPr>
                </w:p>
              </w:tc>
              <w:tc>
                <w:tcPr>
                  <w:tcW w:w="743" w:type="dxa"/>
                  <w:tcBorders>
                    <w:top w:val="nil"/>
                    <w:left w:val="nil"/>
                    <w:bottom w:val="nil"/>
                    <w:right w:val="nil"/>
                  </w:tcBorders>
                  <w:shd w:val="clear" w:color="auto" w:fill="auto"/>
                  <w:noWrap/>
                  <w:vAlign w:val="bottom"/>
                  <w:hideMark/>
                </w:tcPr>
                <w:p w14:paraId="41C7660D" w14:textId="59C94C18" w:rsidR="009A4691" w:rsidRPr="009944D7" w:rsidRDefault="009A4691"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Autumn</w:t>
                  </w:r>
                </w:p>
              </w:tc>
              <w:tc>
                <w:tcPr>
                  <w:tcW w:w="700" w:type="dxa"/>
                  <w:tcBorders>
                    <w:top w:val="nil"/>
                    <w:left w:val="nil"/>
                    <w:bottom w:val="nil"/>
                    <w:right w:val="nil"/>
                  </w:tcBorders>
                  <w:shd w:val="clear" w:color="auto" w:fill="auto"/>
                  <w:noWrap/>
                  <w:vAlign w:val="bottom"/>
                  <w:hideMark/>
                </w:tcPr>
                <w:p w14:paraId="19A2C9EE" w14:textId="3F6A81CB" w:rsidR="009A4691" w:rsidRPr="009944D7" w:rsidRDefault="009A4691"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Spring</w:t>
                  </w:r>
                </w:p>
              </w:tc>
              <w:tc>
                <w:tcPr>
                  <w:tcW w:w="700" w:type="dxa"/>
                  <w:tcBorders>
                    <w:top w:val="nil"/>
                    <w:left w:val="nil"/>
                    <w:bottom w:val="nil"/>
                    <w:right w:val="nil"/>
                  </w:tcBorders>
                  <w:shd w:val="clear" w:color="auto" w:fill="auto"/>
                  <w:noWrap/>
                  <w:vAlign w:val="bottom"/>
                  <w:hideMark/>
                </w:tcPr>
                <w:p w14:paraId="6EBDEA7E" w14:textId="2F26568A" w:rsidR="009A4691" w:rsidRPr="009944D7" w:rsidRDefault="009A4691"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Summer</w:t>
                  </w:r>
                </w:p>
              </w:tc>
              <w:tc>
                <w:tcPr>
                  <w:tcW w:w="700" w:type="dxa"/>
                  <w:tcBorders>
                    <w:top w:val="nil"/>
                    <w:left w:val="nil"/>
                    <w:bottom w:val="nil"/>
                    <w:right w:val="nil"/>
                  </w:tcBorders>
                  <w:shd w:val="clear" w:color="auto" w:fill="auto"/>
                  <w:noWrap/>
                  <w:vAlign w:val="bottom"/>
                  <w:hideMark/>
                </w:tcPr>
                <w:p w14:paraId="06D9C6D5" w14:textId="77777777" w:rsidR="009A4691" w:rsidRPr="009944D7" w:rsidRDefault="009A4691" w:rsidP="009A4691">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Av</w:t>
                  </w:r>
                </w:p>
              </w:tc>
            </w:tr>
            <w:tr w:rsidR="009A4691" w:rsidRPr="009944D7" w14:paraId="57FB0E99" w14:textId="77777777" w:rsidTr="00B65E38">
              <w:trPr>
                <w:trHeight w:val="300"/>
              </w:trPr>
              <w:tc>
                <w:tcPr>
                  <w:tcW w:w="800" w:type="dxa"/>
                  <w:vMerge w:val="restart"/>
                  <w:tcBorders>
                    <w:top w:val="nil"/>
                    <w:left w:val="nil"/>
                    <w:bottom w:val="nil"/>
                    <w:right w:val="nil"/>
                  </w:tcBorders>
                  <w:shd w:val="clear" w:color="auto" w:fill="auto"/>
                  <w:noWrap/>
                  <w:vAlign w:val="bottom"/>
                  <w:hideMark/>
                </w:tcPr>
                <w:p w14:paraId="7CC4F66F" w14:textId="77777777" w:rsidR="009A4691" w:rsidRPr="009944D7" w:rsidRDefault="009A4691" w:rsidP="009A4691">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Reading</w:t>
                  </w:r>
                </w:p>
              </w:tc>
              <w:tc>
                <w:tcPr>
                  <w:tcW w:w="700" w:type="dxa"/>
                  <w:tcBorders>
                    <w:top w:val="single" w:sz="8" w:space="0" w:color="auto"/>
                    <w:left w:val="single" w:sz="8" w:space="0" w:color="auto"/>
                    <w:bottom w:val="single" w:sz="4" w:space="0" w:color="auto"/>
                    <w:right w:val="single" w:sz="4" w:space="0" w:color="auto"/>
                  </w:tcBorders>
                  <w:shd w:val="clear" w:color="000000" w:fill="B6DDE8"/>
                  <w:vAlign w:val="center"/>
                  <w:hideMark/>
                </w:tcPr>
                <w:p w14:paraId="2B2EF48A"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43" w:type="dxa"/>
                  <w:tcBorders>
                    <w:top w:val="single" w:sz="8" w:space="0" w:color="auto"/>
                    <w:left w:val="nil"/>
                    <w:bottom w:val="single" w:sz="4" w:space="0" w:color="auto"/>
                    <w:right w:val="single" w:sz="4" w:space="0" w:color="auto"/>
                  </w:tcBorders>
                  <w:shd w:val="clear" w:color="000000" w:fill="B6DDE8"/>
                  <w:vAlign w:val="center"/>
                  <w:hideMark/>
                </w:tcPr>
                <w:p w14:paraId="4368217B" w14:textId="0B35BA5D"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96.43%</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0CD9533D" w14:textId="273B3A0F"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84%</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4968EF9F" w14:textId="29550AA7"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single" w:sz="8" w:space="0" w:color="auto"/>
                    <w:left w:val="single" w:sz="8" w:space="0" w:color="auto"/>
                    <w:bottom w:val="single" w:sz="4" w:space="0" w:color="auto"/>
                    <w:right w:val="single" w:sz="8" w:space="0" w:color="auto"/>
                  </w:tcBorders>
                  <w:shd w:val="clear" w:color="auto" w:fill="B6DDE8" w:themeFill="accent5" w:themeFillTint="66"/>
                  <w:noWrap/>
                  <w:vAlign w:val="bottom"/>
                  <w:hideMark/>
                </w:tcPr>
                <w:p w14:paraId="59BD8DF0" w14:textId="76CFEC38"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90.21</w:t>
                  </w:r>
                  <w:r w:rsidR="009A4691" w:rsidRPr="009944D7">
                    <w:rPr>
                      <w:rFonts w:eastAsia="Times New Roman" w:cs="Calibri"/>
                      <w:color w:val="000000"/>
                      <w:sz w:val="16"/>
                      <w:szCs w:val="16"/>
                      <w:lang w:eastAsia="en-GB"/>
                    </w:rPr>
                    <w:t>%</w:t>
                  </w:r>
                </w:p>
              </w:tc>
            </w:tr>
            <w:tr w:rsidR="009A4691" w:rsidRPr="009944D7" w14:paraId="10241974" w14:textId="77777777" w:rsidTr="00B65E38">
              <w:trPr>
                <w:trHeight w:val="300"/>
              </w:trPr>
              <w:tc>
                <w:tcPr>
                  <w:tcW w:w="800" w:type="dxa"/>
                  <w:vMerge/>
                  <w:tcBorders>
                    <w:top w:val="nil"/>
                    <w:left w:val="nil"/>
                    <w:bottom w:val="nil"/>
                    <w:right w:val="nil"/>
                  </w:tcBorders>
                  <w:vAlign w:val="center"/>
                  <w:hideMark/>
                </w:tcPr>
                <w:p w14:paraId="556BD853" w14:textId="77777777" w:rsidR="009A4691" w:rsidRPr="009944D7" w:rsidRDefault="009A4691" w:rsidP="009A4691">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556D2B4"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43" w:type="dxa"/>
                  <w:tcBorders>
                    <w:top w:val="nil"/>
                    <w:left w:val="nil"/>
                    <w:bottom w:val="single" w:sz="4" w:space="0" w:color="auto"/>
                    <w:right w:val="single" w:sz="4" w:space="0" w:color="auto"/>
                  </w:tcBorders>
                  <w:shd w:val="clear" w:color="auto" w:fill="FFFFFF" w:themeFill="background1"/>
                  <w:vAlign w:val="center"/>
                  <w:hideMark/>
                </w:tcPr>
                <w:p w14:paraId="0EDE021C" w14:textId="07E8A80E" w:rsidR="009A4691" w:rsidRPr="009944D7" w:rsidRDefault="00F146D3" w:rsidP="009A4691">
                  <w:pPr>
                    <w:spacing w:after="0" w:line="240" w:lineRule="auto"/>
                    <w:rPr>
                      <w:rFonts w:eastAsia="Times New Roman" w:cs="Calibri"/>
                      <w:i/>
                      <w:iCs/>
                      <w:color w:val="000000"/>
                      <w:sz w:val="16"/>
                      <w:szCs w:val="16"/>
                      <w:lang w:eastAsia="en-GB"/>
                    </w:rPr>
                  </w:pPr>
                  <w:r>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auto" w:fill="FFFFFF" w:themeFill="background1"/>
                  <w:vAlign w:val="center"/>
                  <w:hideMark/>
                </w:tcPr>
                <w:p w14:paraId="7603A0EB" w14:textId="0383D82A"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auto" w:fill="FFFFFF" w:themeFill="background1"/>
                  <w:vAlign w:val="center"/>
                  <w:hideMark/>
                </w:tcPr>
                <w:p w14:paraId="253A2663" w14:textId="477D9B97"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nil"/>
                    <w:left w:val="single" w:sz="8" w:space="0" w:color="auto"/>
                    <w:bottom w:val="single" w:sz="4" w:space="0" w:color="auto"/>
                    <w:right w:val="single" w:sz="8" w:space="0" w:color="auto"/>
                  </w:tcBorders>
                  <w:shd w:val="clear" w:color="auto" w:fill="FFFFFF" w:themeFill="background1"/>
                  <w:noWrap/>
                  <w:vAlign w:val="bottom"/>
                  <w:hideMark/>
                </w:tcPr>
                <w:p w14:paraId="42DF6B4C" w14:textId="21A609D9"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100</w:t>
                  </w:r>
                  <w:r w:rsidR="009A4691" w:rsidRPr="009944D7">
                    <w:rPr>
                      <w:rFonts w:eastAsia="Times New Roman" w:cs="Calibri"/>
                      <w:color w:val="000000"/>
                      <w:sz w:val="16"/>
                      <w:szCs w:val="16"/>
                      <w:lang w:eastAsia="en-GB"/>
                    </w:rPr>
                    <w:t>%</w:t>
                  </w:r>
                </w:p>
              </w:tc>
            </w:tr>
            <w:tr w:rsidR="009A4691" w:rsidRPr="009944D7" w14:paraId="3BB636C2" w14:textId="77777777" w:rsidTr="00B65E38">
              <w:trPr>
                <w:trHeight w:val="300"/>
              </w:trPr>
              <w:tc>
                <w:tcPr>
                  <w:tcW w:w="800" w:type="dxa"/>
                  <w:vMerge w:val="restart"/>
                  <w:tcBorders>
                    <w:top w:val="nil"/>
                    <w:left w:val="nil"/>
                    <w:bottom w:val="nil"/>
                    <w:right w:val="nil"/>
                  </w:tcBorders>
                  <w:shd w:val="clear" w:color="auto" w:fill="auto"/>
                  <w:noWrap/>
                  <w:vAlign w:val="bottom"/>
                  <w:hideMark/>
                </w:tcPr>
                <w:p w14:paraId="53F13E9F" w14:textId="77777777" w:rsidR="009A4691" w:rsidRPr="009944D7" w:rsidRDefault="009A4691" w:rsidP="009A4691">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Writing</w:t>
                  </w: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68FC3E8A"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43" w:type="dxa"/>
                  <w:tcBorders>
                    <w:top w:val="nil"/>
                    <w:left w:val="nil"/>
                    <w:bottom w:val="single" w:sz="4" w:space="0" w:color="auto"/>
                    <w:right w:val="single" w:sz="4" w:space="0" w:color="auto"/>
                  </w:tcBorders>
                  <w:shd w:val="clear" w:color="000000" w:fill="B6DDE8"/>
                  <w:vAlign w:val="center"/>
                  <w:hideMark/>
                </w:tcPr>
                <w:p w14:paraId="2FF819BD" w14:textId="3F8FBA3E"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92.86%</w:t>
                  </w:r>
                </w:p>
              </w:tc>
              <w:tc>
                <w:tcPr>
                  <w:tcW w:w="700" w:type="dxa"/>
                  <w:tcBorders>
                    <w:top w:val="nil"/>
                    <w:left w:val="nil"/>
                    <w:bottom w:val="single" w:sz="4" w:space="0" w:color="auto"/>
                    <w:right w:val="single" w:sz="4" w:space="0" w:color="auto"/>
                  </w:tcBorders>
                  <w:shd w:val="clear" w:color="000000" w:fill="B6DDE8"/>
                  <w:vAlign w:val="center"/>
                  <w:hideMark/>
                </w:tcPr>
                <w:p w14:paraId="5C0026D3" w14:textId="740863C6"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80%</w:t>
                  </w:r>
                </w:p>
              </w:tc>
              <w:tc>
                <w:tcPr>
                  <w:tcW w:w="700" w:type="dxa"/>
                  <w:tcBorders>
                    <w:top w:val="nil"/>
                    <w:left w:val="nil"/>
                    <w:bottom w:val="single" w:sz="4" w:space="0" w:color="auto"/>
                    <w:right w:val="single" w:sz="4" w:space="0" w:color="auto"/>
                  </w:tcBorders>
                  <w:shd w:val="clear" w:color="000000" w:fill="B6DDE8"/>
                  <w:vAlign w:val="center"/>
                  <w:hideMark/>
                </w:tcPr>
                <w:p w14:paraId="0F38C8D7" w14:textId="3E3737B2"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nil"/>
                    <w:left w:val="single" w:sz="8" w:space="0" w:color="auto"/>
                    <w:bottom w:val="single" w:sz="4" w:space="0" w:color="auto"/>
                    <w:right w:val="single" w:sz="8" w:space="0" w:color="auto"/>
                  </w:tcBorders>
                  <w:shd w:val="clear" w:color="auto" w:fill="B6DDE8" w:themeFill="accent5" w:themeFillTint="66"/>
                  <w:noWrap/>
                  <w:vAlign w:val="bottom"/>
                  <w:hideMark/>
                </w:tcPr>
                <w:p w14:paraId="107D8DD1" w14:textId="79D47F41"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91.43</w:t>
                  </w:r>
                  <w:r w:rsidR="009A4691" w:rsidRPr="009944D7">
                    <w:rPr>
                      <w:rFonts w:eastAsia="Times New Roman" w:cs="Calibri"/>
                      <w:color w:val="000000"/>
                      <w:sz w:val="16"/>
                      <w:szCs w:val="16"/>
                      <w:lang w:eastAsia="en-GB"/>
                    </w:rPr>
                    <w:t>%</w:t>
                  </w:r>
                </w:p>
              </w:tc>
            </w:tr>
            <w:tr w:rsidR="009A4691" w:rsidRPr="009944D7" w14:paraId="67513174" w14:textId="77777777" w:rsidTr="00B65E38">
              <w:trPr>
                <w:trHeight w:val="300"/>
              </w:trPr>
              <w:tc>
                <w:tcPr>
                  <w:tcW w:w="800" w:type="dxa"/>
                  <w:vMerge/>
                  <w:tcBorders>
                    <w:top w:val="nil"/>
                    <w:left w:val="nil"/>
                    <w:bottom w:val="nil"/>
                    <w:right w:val="nil"/>
                  </w:tcBorders>
                  <w:vAlign w:val="center"/>
                  <w:hideMark/>
                </w:tcPr>
                <w:p w14:paraId="585F9448" w14:textId="77777777" w:rsidR="009A4691" w:rsidRPr="009944D7" w:rsidRDefault="009A4691" w:rsidP="009A4691">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4" w:space="0" w:color="auto"/>
                    <w:right w:val="single" w:sz="4" w:space="0" w:color="auto"/>
                  </w:tcBorders>
                  <w:shd w:val="clear" w:color="auto" w:fill="FFFFFF" w:themeFill="background1"/>
                  <w:vAlign w:val="center"/>
                  <w:hideMark/>
                </w:tcPr>
                <w:p w14:paraId="65C865E5"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43" w:type="dxa"/>
                  <w:tcBorders>
                    <w:top w:val="nil"/>
                    <w:left w:val="nil"/>
                    <w:bottom w:val="single" w:sz="4" w:space="0" w:color="auto"/>
                    <w:right w:val="single" w:sz="4" w:space="0" w:color="auto"/>
                  </w:tcBorders>
                  <w:shd w:val="clear" w:color="auto" w:fill="FFFFFF" w:themeFill="background1"/>
                  <w:vAlign w:val="center"/>
                  <w:hideMark/>
                </w:tcPr>
                <w:p w14:paraId="53F9F6EE" w14:textId="49118107" w:rsidR="009A4691" w:rsidRPr="009944D7" w:rsidRDefault="00F146D3" w:rsidP="009A4691">
                  <w:pPr>
                    <w:spacing w:after="0" w:line="240" w:lineRule="auto"/>
                    <w:rPr>
                      <w:rFonts w:eastAsia="Times New Roman" w:cs="Calibri"/>
                      <w:i/>
                      <w:iCs/>
                      <w:color w:val="000000"/>
                      <w:sz w:val="16"/>
                      <w:szCs w:val="16"/>
                      <w:lang w:eastAsia="en-GB"/>
                    </w:rPr>
                  </w:pPr>
                  <w:r>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auto" w:fill="FFFFFF" w:themeFill="background1"/>
                  <w:vAlign w:val="center"/>
                  <w:hideMark/>
                </w:tcPr>
                <w:p w14:paraId="3782E227" w14:textId="00E89CB1"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auto" w:fill="FFFFFF" w:themeFill="background1"/>
                  <w:vAlign w:val="center"/>
                  <w:hideMark/>
                </w:tcPr>
                <w:p w14:paraId="361A5BD3" w14:textId="7E2C6E52"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C417C7A" w14:textId="6822CE02"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100</w:t>
                  </w:r>
                  <w:r w:rsidR="009A4691" w:rsidRPr="009944D7">
                    <w:rPr>
                      <w:rFonts w:eastAsia="Times New Roman" w:cs="Calibri"/>
                      <w:color w:val="000000"/>
                      <w:sz w:val="16"/>
                      <w:szCs w:val="16"/>
                      <w:lang w:eastAsia="en-GB"/>
                    </w:rPr>
                    <w:t>%</w:t>
                  </w:r>
                </w:p>
              </w:tc>
            </w:tr>
            <w:tr w:rsidR="009A4691" w:rsidRPr="009944D7" w14:paraId="4D2FFF9B" w14:textId="77777777" w:rsidTr="00B65E38">
              <w:trPr>
                <w:trHeight w:val="300"/>
              </w:trPr>
              <w:tc>
                <w:tcPr>
                  <w:tcW w:w="800" w:type="dxa"/>
                  <w:vMerge w:val="restart"/>
                  <w:tcBorders>
                    <w:top w:val="nil"/>
                    <w:left w:val="nil"/>
                    <w:bottom w:val="nil"/>
                    <w:right w:val="nil"/>
                  </w:tcBorders>
                  <w:shd w:val="clear" w:color="auto" w:fill="auto"/>
                  <w:noWrap/>
                  <w:vAlign w:val="bottom"/>
                  <w:hideMark/>
                </w:tcPr>
                <w:p w14:paraId="30E326E1" w14:textId="77777777" w:rsidR="009A4691" w:rsidRPr="009944D7" w:rsidRDefault="009A4691" w:rsidP="009A4691">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Maths</w:t>
                  </w: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15574342"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43" w:type="dxa"/>
                  <w:tcBorders>
                    <w:top w:val="nil"/>
                    <w:left w:val="nil"/>
                    <w:bottom w:val="single" w:sz="4" w:space="0" w:color="auto"/>
                    <w:right w:val="single" w:sz="4" w:space="0" w:color="auto"/>
                  </w:tcBorders>
                  <w:shd w:val="clear" w:color="000000" w:fill="B6DDE8"/>
                  <w:vAlign w:val="center"/>
                  <w:hideMark/>
                </w:tcPr>
                <w:p w14:paraId="4FBBF352" w14:textId="46D734CD"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92.86%</w:t>
                  </w:r>
                </w:p>
              </w:tc>
              <w:tc>
                <w:tcPr>
                  <w:tcW w:w="700" w:type="dxa"/>
                  <w:tcBorders>
                    <w:top w:val="nil"/>
                    <w:left w:val="nil"/>
                    <w:bottom w:val="single" w:sz="4" w:space="0" w:color="auto"/>
                    <w:right w:val="single" w:sz="4" w:space="0" w:color="auto"/>
                  </w:tcBorders>
                  <w:shd w:val="clear" w:color="000000" w:fill="B6DDE8"/>
                  <w:vAlign w:val="center"/>
                  <w:hideMark/>
                </w:tcPr>
                <w:p w14:paraId="78728167" w14:textId="47BF1E91"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84%</w:t>
                  </w:r>
                </w:p>
              </w:tc>
              <w:tc>
                <w:tcPr>
                  <w:tcW w:w="700" w:type="dxa"/>
                  <w:tcBorders>
                    <w:top w:val="nil"/>
                    <w:left w:val="nil"/>
                    <w:bottom w:val="single" w:sz="4" w:space="0" w:color="auto"/>
                    <w:right w:val="single" w:sz="4" w:space="0" w:color="auto"/>
                  </w:tcBorders>
                  <w:shd w:val="clear" w:color="000000" w:fill="B6DDE8"/>
                  <w:vAlign w:val="center"/>
                  <w:hideMark/>
                </w:tcPr>
                <w:p w14:paraId="76D0B718" w14:textId="2672EC73"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nil"/>
                    <w:left w:val="single" w:sz="8" w:space="0" w:color="auto"/>
                    <w:bottom w:val="single" w:sz="4" w:space="0" w:color="auto"/>
                    <w:right w:val="single" w:sz="8" w:space="0" w:color="auto"/>
                  </w:tcBorders>
                  <w:shd w:val="clear" w:color="auto" w:fill="B6DDE8" w:themeFill="accent5" w:themeFillTint="66"/>
                  <w:noWrap/>
                  <w:vAlign w:val="bottom"/>
                  <w:hideMark/>
                </w:tcPr>
                <w:p w14:paraId="400CFC18" w14:textId="1A460410"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88.43</w:t>
                  </w:r>
                  <w:r w:rsidR="009A4691" w:rsidRPr="009944D7">
                    <w:rPr>
                      <w:rFonts w:eastAsia="Times New Roman" w:cs="Calibri"/>
                      <w:color w:val="000000"/>
                      <w:sz w:val="16"/>
                      <w:szCs w:val="16"/>
                      <w:lang w:eastAsia="en-GB"/>
                    </w:rPr>
                    <w:t>%</w:t>
                  </w:r>
                </w:p>
              </w:tc>
            </w:tr>
            <w:tr w:rsidR="009A4691" w:rsidRPr="009944D7" w14:paraId="16AB4E94" w14:textId="77777777" w:rsidTr="00B65E38">
              <w:trPr>
                <w:trHeight w:val="315"/>
              </w:trPr>
              <w:tc>
                <w:tcPr>
                  <w:tcW w:w="800" w:type="dxa"/>
                  <w:vMerge/>
                  <w:tcBorders>
                    <w:top w:val="nil"/>
                    <w:left w:val="nil"/>
                    <w:bottom w:val="nil"/>
                    <w:right w:val="nil"/>
                  </w:tcBorders>
                  <w:vAlign w:val="center"/>
                  <w:hideMark/>
                </w:tcPr>
                <w:p w14:paraId="456DC3CF" w14:textId="77777777" w:rsidR="009A4691" w:rsidRPr="009944D7" w:rsidRDefault="009A4691" w:rsidP="009A4691">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8" w:space="0" w:color="auto"/>
                    <w:right w:val="single" w:sz="4" w:space="0" w:color="auto"/>
                  </w:tcBorders>
                  <w:shd w:val="clear" w:color="auto" w:fill="FFFFFF" w:themeFill="background1"/>
                  <w:vAlign w:val="center"/>
                  <w:hideMark/>
                </w:tcPr>
                <w:p w14:paraId="1EFDC89F"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43" w:type="dxa"/>
                  <w:tcBorders>
                    <w:top w:val="nil"/>
                    <w:left w:val="nil"/>
                    <w:bottom w:val="single" w:sz="8" w:space="0" w:color="auto"/>
                    <w:right w:val="single" w:sz="4" w:space="0" w:color="auto"/>
                  </w:tcBorders>
                  <w:shd w:val="clear" w:color="auto" w:fill="FFFFFF" w:themeFill="background1"/>
                  <w:vAlign w:val="center"/>
                  <w:hideMark/>
                </w:tcPr>
                <w:p w14:paraId="09064F3C" w14:textId="6AAE96AC"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83.33%</w:t>
                  </w:r>
                </w:p>
              </w:tc>
              <w:tc>
                <w:tcPr>
                  <w:tcW w:w="700" w:type="dxa"/>
                  <w:tcBorders>
                    <w:top w:val="nil"/>
                    <w:left w:val="nil"/>
                    <w:bottom w:val="single" w:sz="8" w:space="0" w:color="auto"/>
                    <w:right w:val="single" w:sz="4" w:space="0" w:color="auto"/>
                  </w:tcBorders>
                  <w:shd w:val="clear" w:color="auto" w:fill="FFFFFF" w:themeFill="background1"/>
                  <w:vAlign w:val="center"/>
                  <w:hideMark/>
                </w:tcPr>
                <w:p w14:paraId="521A719C" w14:textId="0A0486A8"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66.67%</w:t>
                  </w:r>
                </w:p>
              </w:tc>
              <w:tc>
                <w:tcPr>
                  <w:tcW w:w="700" w:type="dxa"/>
                  <w:tcBorders>
                    <w:top w:val="nil"/>
                    <w:left w:val="nil"/>
                    <w:bottom w:val="single" w:sz="8" w:space="0" w:color="auto"/>
                    <w:right w:val="single" w:sz="4" w:space="0" w:color="auto"/>
                  </w:tcBorders>
                  <w:shd w:val="clear" w:color="auto" w:fill="FFFFFF" w:themeFill="background1"/>
                  <w:vAlign w:val="center"/>
                  <w:hideMark/>
                </w:tcPr>
                <w:p w14:paraId="1DCE1588" w14:textId="0745DBFB"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nil"/>
                    <w:left w:val="single" w:sz="8" w:space="0" w:color="auto"/>
                    <w:bottom w:val="single" w:sz="8" w:space="0" w:color="auto"/>
                    <w:right w:val="single" w:sz="8" w:space="0" w:color="auto"/>
                  </w:tcBorders>
                  <w:shd w:val="clear" w:color="auto" w:fill="FFFFFF" w:themeFill="background1"/>
                  <w:noWrap/>
                  <w:vAlign w:val="bottom"/>
                  <w:hideMark/>
                </w:tcPr>
                <w:p w14:paraId="061CB729" w14:textId="0B168B6B"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75</w:t>
                  </w:r>
                  <w:r w:rsidR="009A4691" w:rsidRPr="009944D7">
                    <w:rPr>
                      <w:rFonts w:eastAsia="Times New Roman" w:cs="Calibri"/>
                      <w:color w:val="000000"/>
                      <w:sz w:val="16"/>
                      <w:szCs w:val="16"/>
                      <w:lang w:eastAsia="en-GB"/>
                    </w:rPr>
                    <w:t>%</w:t>
                  </w:r>
                </w:p>
              </w:tc>
            </w:tr>
          </w:tbl>
          <w:p w14:paraId="5CDC77F8" w14:textId="77777777" w:rsidR="009A4691" w:rsidRDefault="009A4691" w:rsidP="009A4691">
            <w:pPr>
              <w:rPr>
                <w:rFonts w:cs="Calibri"/>
                <w:color w:val="FF0000"/>
              </w:rPr>
            </w:pPr>
          </w:p>
          <w:p w14:paraId="0E3F47A1" w14:textId="77777777" w:rsidR="00580342" w:rsidRPr="00580342" w:rsidRDefault="00580342" w:rsidP="00580342">
            <w:pPr>
              <w:pStyle w:val="ListParagraph"/>
              <w:numPr>
                <w:ilvl w:val="0"/>
                <w:numId w:val="35"/>
              </w:numPr>
              <w:rPr>
                <w:rFonts w:cs="Calibri"/>
                <w:color w:val="000000" w:themeColor="text1"/>
              </w:rPr>
            </w:pPr>
            <w:r w:rsidRPr="00580342">
              <w:rPr>
                <w:rFonts w:cs="Calibri"/>
                <w:color w:val="000000" w:themeColor="text1"/>
              </w:rPr>
              <w:t>Staff received Precision teaching training to support assessment.</w:t>
            </w:r>
          </w:p>
          <w:p w14:paraId="2CABAAA8" w14:textId="65CE2E0E" w:rsidR="00580342" w:rsidRPr="00580342" w:rsidRDefault="00580342" w:rsidP="00580342">
            <w:pPr>
              <w:pStyle w:val="ListParagraph"/>
              <w:numPr>
                <w:ilvl w:val="0"/>
                <w:numId w:val="35"/>
              </w:numPr>
              <w:rPr>
                <w:rFonts w:cs="Calibri"/>
                <w:color w:val="000000" w:themeColor="text1"/>
              </w:rPr>
            </w:pPr>
            <w:r w:rsidRPr="00580342">
              <w:rPr>
                <w:rFonts w:cs="Calibri"/>
                <w:color w:val="000000" w:themeColor="text1"/>
              </w:rPr>
              <w:lastRenderedPageBreak/>
              <w:t>Phonics CPD and consultancy was utilised via Local Mainstream Primary School.</w:t>
            </w:r>
          </w:p>
          <w:p w14:paraId="0BC1085B" w14:textId="77777777" w:rsidR="00460D8B" w:rsidRPr="00735EC6" w:rsidRDefault="00460D8B" w:rsidP="00424478">
            <w:pPr>
              <w:rPr>
                <w:rFonts w:cs="Calibri"/>
                <w:b/>
                <w:bCs/>
              </w:rPr>
            </w:pPr>
          </w:p>
        </w:tc>
        <w:tc>
          <w:tcPr>
            <w:tcW w:w="1429" w:type="pct"/>
            <w:gridSpan w:val="2"/>
          </w:tcPr>
          <w:p w14:paraId="076A5385" w14:textId="77777777" w:rsidR="00460D8B" w:rsidRPr="00735EC6" w:rsidRDefault="00460D8B" w:rsidP="00424478">
            <w:pPr>
              <w:rPr>
                <w:rFonts w:cs="Calibri"/>
                <w:b/>
              </w:rPr>
            </w:pPr>
            <w:r w:rsidRPr="00735EC6">
              <w:rPr>
                <w:rFonts w:cs="Calibri"/>
                <w:b/>
              </w:rPr>
              <w:lastRenderedPageBreak/>
              <w:t>Annual review notes:</w:t>
            </w:r>
          </w:p>
          <w:p w14:paraId="4FEF5E1F" w14:textId="6AE59488" w:rsidR="00460D8B" w:rsidRPr="00F958EB" w:rsidRDefault="00F958EB" w:rsidP="00424478">
            <w:pPr>
              <w:rPr>
                <w:rFonts w:cs="Calibri"/>
              </w:rPr>
            </w:pPr>
            <w:r w:rsidRPr="00F958EB">
              <w:rPr>
                <w:rFonts w:cs="Calibri"/>
              </w:rPr>
              <w:t>The year again was interrupted with a period of lockdown/ remote learning through the Spring term. The impact of Covid presented the school with challenges in regards to re-integrating pupils through Autumn Term One and the later part of Spring Term two, following pupils being out of school.</w:t>
            </w:r>
          </w:p>
          <w:p w14:paraId="2CFAB164" w14:textId="77777777" w:rsidR="00B65E38" w:rsidRPr="00F958EB" w:rsidRDefault="00F958EB" w:rsidP="00424478">
            <w:pPr>
              <w:rPr>
                <w:rFonts w:cs="Calibri"/>
              </w:rPr>
            </w:pPr>
            <w:r w:rsidRPr="00F958EB">
              <w:rPr>
                <w:rFonts w:cs="Calibri"/>
              </w:rPr>
              <w:t>Pupils making expected progress in Reading writing and Maths across the year is demonstrated as:</w:t>
            </w:r>
          </w:p>
          <w:p w14:paraId="04801846" w14:textId="7F397AD2" w:rsidR="00F958EB" w:rsidRPr="00F958EB" w:rsidRDefault="00F958EB" w:rsidP="00F958EB">
            <w:pPr>
              <w:spacing w:after="0"/>
              <w:rPr>
                <w:rFonts w:cs="Calibri"/>
              </w:rPr>
            </w:pPr>
            <w:r w:rsidRPr="00F958EB">
              <w:rPr>
                <w:rFonts w:cs="Calibri"/>
              </w:rPr>
              <w:t>Reading –</w:t>
            </w:r>
            <w:r w:rsidR="009844AE">
              <w:rPr>
                <w:rFonts w:cs="Calibri"/>
              </w:rPr>
              <w:t xml:space="preserve"> 84.49% (45.12% exceeding progress).</w:t>
            </w:r>
          </w:p>
          <w:p w14:paraId="5DBA07A2" w14:textId="18876EAE" w:rsidR="009844AE" w:rsidRPr="00F958EB" w:rsidRDefault="00F958EB" w:rsidP="009844AE">
            <w:pPr>
              <w:spacing w:after="0"/>
              <w:rPr>
                <w:rFonts w:cs="Calibri"/>
              </w:rPr>
            </w:pPr>
            <w:r w:rsidRPr="00F958EB">
              <w:rPr>
                <w:rFonts w:cs="Calibri"/>
              </w:rPr>
              <w:t>Writing -</w:t>
            </w:r>
            <w:r w:rsidR="009844AE">
              <w:rPr>
                <w:rFonts w:cs="Calibri"/>
              </w:rPr>
              <w:t xml:space="preserve"> 84.49% (41.61% exceeding progress).</w:t>
            </w:r>
          </w:p>
          <w:p w14:paraId="251F4EA0" w14:textId="58A4DF3C" w:rsidR="009844AE" w:rsidRPr="00F958EB" w:rsidRDefault="00F958EB" w:rsidP="009844AE">
            <w:pPr>
              <w:spacing w:after="0"/>
              <w:rPr>
                <w:rFonts w:cs="Calibri"/>
              </w:rPr>
            </w:pPr>
            <w:r w:rsidRPr="00F958EB">
              <w:rPr>
                <w:rFonts w:cs="Calibri"/>
              </w:rPr>
              <w:t>Maths -</w:t>
            </w:r>
            <w:r w:rsidR="009844AE">
              <w:rPr>
                <w:rFonts w:cs="Calibri"/>
              </w:rPr>
              <w:t xml:space="preserve"> 73.47% (41.61% exceeding progress).</w:t>
            </w:r>
          </w:p>
          <w:p w14:paraId="34C9BEFA" w14:textId="44C3C311" w:rsidR="00F958EB" w:rsidRPr="00F958EB" w:rsidRDefault="00F958EB" w:rsidP="00F958EB">
            <w:pPr>
              <w:spacing w:after="0"/>
              <w:rPr>
                <w:rFonts w:cs="Calibri"/>
              </w:rPr>
            </w:pPr>
          </w:p>
          <w:p w14:paraId="1EC3EFD2" w14:textId="4814D371" w:rsidR="00B65E38" w:rsidRDefault="00F958EB" w:rsidP="009844AE">
            <w:pPr>
              <w:spacing w:after="0"/>
              <w:rPr>
                <w:rFonts w:cs="Calibri"/>
                <w:b/>
              </w:rPr>
            </w:pPr>
            <w:r>
              <w:rPr>
                <w:rFonts w:cs="Calibri"/>
                <w:b/>
              </w:rPr>
              <w:t>Gaps between PP and non PP pupils are marginal and in Writing, PP pupils out performed non PP.</w:t>
            </w:r>
          </w:p>
          <w:p w14:paraId="3AAFB980" w14:textId="77777777" w:rsidR="00F958EB" w:rsidRDefault="00F958EB" w:rsidP="00424478">
            <w:pPr>
              <w:rPr>
                <w:rFonts w:cs="Calibri"/>
                <w:b/>
              </w:rPr>
            </w:pPr>
          </w:p>
          <w:tbl>
            <w:tblPr>
              <w:tblW w:w="5520" w:type="dxa"/>
              <w:tblLook w:val="04A0" w:firstRow="1" w:lastRow="0" w:firstColumn="1" w:lastColumn="0" w:noHBand="0" w:noVBand="1"/>
            </w:tblPr>
            <w:tblGrid>
              <w:gridCol w:w="920"/>
              <w:gridCol w:w="920"/>
              <w:gridCol w:w="920"/>
              <w:gridCol w:w="920"/>
              <w:gridCol w:w="920"/>
              <w:gridCol w:w="920"/>
            </w:tblGrid>
            <w:tr w:rsidR="00B65E38" w:rsidRPr="00B65E38" w14:paraId="7078ABE7" w14:textId="77777777" w:rsidTr="00B65E38">
              <w:trPr>
                <w:trHeight w:val="300"/>
              </w:trPr>
              <w:tc>
                <w:tcPr>
                  <w:tcW w:w="920" w:type="dxa"/>
                  <w:tcBorders>
                    <w:top w:val="nil"/>
                    <w:left w:val="nil"/>
                    <w:bottom w:val="nil"/>
                    <w:right w:val="nil"/>
                  </w:tcBorders>
                  <w:shd w:val="clear" w:color="auto" w:fill="auto"/>
                  <w:noWrap/>
                  <w:vAlign w:val="bottom"/>
                  <w:hideMark/>
                </w:tcPr>
                <w:p w14:paraId="216633FB" w14:textId="77777777" w:rsidR="00B65E38" w:rsidRPr="00B65E38" w:rsidRDefault="00B65E38" w:rsidP="00B65E38">
                  <w:pPr>
                    <w:spacing w:after="0" w:line="240" w:lineRule="auto"/>
                    <w:rPr>
                      <w:rFonts w:ascii="Times New Roman" w:eastAsia="Times New Roman" w:hAnsi="Times New Roman"/>
                      <w:sz w:val="20"/>
                      <w:szCs w:val="20"/>
                      <w:lang w:eastAsia="en-GB"/>
                    </w:rPr>
                  </w:pPr>
                </w:p>
              </w:tc>
              <w:tc>
                <w:tcPr>
                  <w:tcW w:w="920" w:type="dxa"/>
                  <w:tcBorders>
                    <w:top w:val="nil"/>
                    <w:left w:val="nil"/>
                    <w:bottom w:val="nil"/>
                    <w:right w:val="nil"/>
                  </w:tcBorders>
                  <w:shd w:val="clear" w:color="auto" w:fill="auto"/>
                  <w:noWrap/>
                  <w:vAlign w:val="bottom"/>
                  <w:hideMark/>
                </w:tcPr>
                <w:p w14:paraId="68E4F1BB" w14:textId="77777777" w:rsidR="00B65E38" w:rsidRPr="00B65E38" w:rsidRDefault="00B65E38" w:rsidP="00B65E38">
                  <w:pPr>
                    <w:spacing w:after="0" w:line="240" w:lineRule="auto"/>
                    <w:rPr>
                      <w:rFonts w:ascii="Times New Roman" w:eastAsia="Times New Roman" w:hAnsi="Times New Roman"/>
                      <w:sz w:val="20"/>
                      <w:szCs w:val="20"/>
                      <w:lang w:eastAsia="en-GB"/>
                    </w:rPr>
                  </w:pPr>
                </w:p>
              </w:tc>
              <w:tc>
                <w:tcPr>
                  <w:tcW w:w="920" w:type="dxa"/>
                  <w:tcBorders>
                    <w:top w:val="nil"/>
                    <w:left w:val="nil"/>
                    <w:bottom w:val="nil"/>
                    <w:right w:val="nil"/>
                  </w:tcBorders>
                  <w:shd w:val="clear" w:color="auto" w:fill="auto"/>
                  <w:noWrap/>
                  <w:vAlign w:val="bottom"/>
                  <w:hideMark/>
                </w:tcPr>
                <w:p w14:paraId="321A9310" w14:textId="77777777" w:rsidR="00B65E38" w:rsidRPr="00B65E38" w:rsidRDefault="00B65E38" w:rsidP="00B65E38">
                  <w:pPr>
                    <w:spacing w:after="0" w:line="240" w:lineRule="auto"/>
                    <w:jc w:val="center"/>
                    <w:rPr>
                      <w:rFonts w:eastAsia="Times New Roman" w:cs="Calibri"/>
                      <w:color w:val="000000"/>
                      <w:sz w:val="16"/>
                      <w:szCs w:val="16"/>
                      <w:lang w:eastAsia="en-GB"/>
                    </w:rPr>
                  </w:pPr>
                  <w:r w:rsidRPr="00B65E38">
                    <w:rPr>
                      <w:rFonts w:eastAsia="Times New Roman" w:cs="Calibri"/>
                      <w:color w:val="000000"/>
                      <w:sz w:val="16"/>
                      <w:szCs w:val="16"/>
                      <w:lang w:eastAsia="en-GB"/>
                    </w:rPr>
                    <w:t>Autumn</w:t>
                  </w:r>
                </w:p>
              </w:tc>
              <w:tc>
                <w:tcPr>
                  <w:tcW w:w="920" w:type="dxa"/>
                  <w:tcBorders>
                    <w:top w:val="nil"/>
                    <w:left w:val="nil"/>
                    <w:bottom w:val="nil"/>
                    <w:right w:val="nil"/>
                  </w:tcBorders>
                  <w:shd w:val="clear" w:color="auto" w:fill="auto"/>
                  <w:noWrap/>
                  <w:vAlign w:val="bottom"/>
                  <w:hideMark/>
                </w:tcPr>
                <w:p w14:paraId="40889784" w14:textId="77777777" w:rsidR="00B65E38" w:rsidRPr="00B65E38" w:rsidRDefault="00B65E38" w:rsidP="00B65E38">
                  <w:pPr>
                    <w:spacing w:after="0" w:line="240" w:lineRule="auto"/>
                    <w:jc w:val="center"/>
                    <w:rPr>
                      <w:rFonts w:eastAsia="Times New Roman" w:cs="Calibri"/>
                      <w:color w:val="000000"/>
                      <w:sz w:val="16"/>
                      <w:szCs w:val="16"/>
                      <w:lang w:eastAsia="en-GB"/>
                    </w:rPr>
                  </w:pPr>
                  <w:r w:rsidRPr="00B65E38">
                    <w:rPr>
                      <w:rFonts w:eastAsia="Times New Roman" w:cs="Calibri"/>
                      <w:color w:val="000000"/>
                      <w:sz w:val="16"/>
                      <w:szCs w:val="16"/>
                      <w:lang w:eastAsia="en-GB"/>
                    </w:rPr>
                    <w:t>Spring</w:t>
                  </w:r>
                </w:p>
              </w:tc>
              <w:tc>
                <w:tcPr>
                  <w:tcW w:w="920" w:type="dxa"/>
                  <w:tcBorders>
                    <w:top w:val="nil"/>
                    <w:left w:val="nil"/>
                    <w:bottom w:val="nil"/>
                    <w:right w:val="nil"/>
                  </w:tcBorders>
                  <w:shd w:val="clear" w:color="auto" w:fill="auto"/>
                  <w:noWrap/>
                  <w:vAlign w:val="bottom"/>
                  <w:hideMark/>
                </w:tcPr>
                <w:p w14:paraId="53298076" w14:textId="77777777" w:rsidR="00B65E38" w:rsidRPr="00B65E38" w:rsidRDefault="00B65E38" w:rsidP="00B65E38">
                  <w:pPr>
                    <w:spacing w:after="0" w:line="240" w:lineRule="auto"/>
                    <w:jc w:val="center"/>
                    <w:rPr>
                      <w:rFonts w:eastAsia="Times New Roman" w:cs="Calibri"/>
                      <w:color w:val="000000"/>
                      <w:sz w:val="16"/>
                      <w:szCs w:val="16"/>
                      <w:lang w:eastAsia="en-GB"/>
                    </w:rPr>
                  </w:pPr>
                  <w:r w:rsidRPr="00B65E38">
                    <w:rPr>
                      <w:rFonts w:eastAsia="Times New Roman" w:cs="Calibri"/>
                      <w:color w:val="000000"/>
                      <w:sz w:val="16"/>
                      <w:szCs w:val="16"/>
                      <w:lang w:eastAsia="en-GB"/>
                    </w:rPr>
                    <w:t>Summer</w:t>
                  </w:r>
                </w:p>
              </w:tc>
              <w:tc>
                <w:tcPr>
                  <w:tcW w:w="920" w:type="dxa"/>
                  <w:tcBorders>
                    <w:top w:val="nil"/>
                    <w:left w:val="nil"/>
                    <w:bottom w:val="nil"/>
                    <w:right w:val="nil"/>
                  </w:tcBorders>
                  <w:shd w:val="clear" w:color="auto" w:fill="auto"/>
                  <w:noWrap/>
                  <w:vAlign w:val="bottom"/>
                  <w:hideMark/>
                </w:tcPr>
                <w:p w14:paraId="7A322314" w14:textId="77777777" w:rsidR="00B65E38" w:rsidRPr="00B65E38" w:rsidRDefault="00B65E38" w:rsidP="00B65E38">
                  <w:pPr>
                    <w:spacing w:after="0" w:line="240" w:lineRule="auto"/>
                    <w:jc w:val="center"/>
                    <w:rPr>
                      <w:rFonts w:eastAsia="Times New Roman" w:cs="Calibri"/>
                      <w:color w:val="000000"/>
                      <w:sz w:val="16"/>
                      <w:szCs w:val="16"/>
                      <w:lang w:eastAsia="en-GB"/>
                    </w:rPr>
                  </w:pPr>
                  <w:r w:rsidRPr="00B65E38">
                    <w:rPr>
                      <w:rFonts w:eastAsia="Times New Roman" w:cs="Calibri"/>
                      <w:color w:val="000000"/>
                      <w:sz w:val="16"/>
                      <w:szCs w:val="16"/>
                      <w:lang w:eastAsia="en-GB"/>
                    </w:rPr>
                    <w:t>Av</w:t>
                  </w:r>
                </w:p>
              </w:tc>
            </w:tr>
            <w:tr w:rsidR="00B65E38" w:rsidRPr="00B65E38" w14:paraId="6D84AEBD" w14:textId="77777777" w:rsidTr="00B65E38">
              <w:trPr>
                <w:trHeight w:val="300"/>
              </w:trPr>
              <w:tc>
                <w:tcPr>
                  <w:tcW w:w="920" w:type="dxa"/>
                  <w:vMerge w:val="restart"/>
                  <w:tcBorders>
                    <w:top w:val="nil"/>
                    <w:left w:val="nil"/>
                    <w:bottom w:val="nil"/>
                    <w:right w:val="nil"/>
                  </w:tcBorders>
                  <w:shd w:val="clear" w:color="auto" w:fill="auto"/>
                  <w:noWrap/>
                  <w:vAlign w:val="center"/>
                  <w:hideMark/>
                </w:tcPr>
                <w:p w14:paraId="60679DA6" w14:textId="77777777" w:rsidR="00B65E38" w:rsidRPr="00B65E38" w:rsidRDefault="00B65E38" w:rsidP="00B65E38">
                  <w:pPr>
                    <w:spacing w:after="0" w:line="240" w:lineRule="auto"/>
                    <w:jc w:val="center"/>
                    <w:rPr>
                      <w:rFonts w:eastAsia="Times New Roman" w:cs="Calibri"/>
                      <w:color w:val="000000"/>
                      <w:sz w:val="16"/>
                      <w:szCs w:val="16"/>
                      <w:lang w:eastAsia="en-GB"/>
                    </w:rPr>
                  </w:pPr>
                  <w:r w:rsidRPr="00B65E38">
                    <w:rPr>
                      <w:rFonts w:eastAsia="Times New Roman" w:cs="Calibri"/>
                      <w:color w:val="000000"/>
                      <w:sz w:val="16"/>
                      <w:szCs w:val="16"/>
                      <w:lang w:eastAsia="en-GB"/>
                    </w:rPr>
                    <w:t>Reading</w:t>
                  </w:r>
                </w:p>
              </w:tc>
              <w:tc>
                <w:tcPr>
                  <w:tcW w:w="92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217D654" w14:textId="77777777" w:rsidR="00B65E38" w:rsidRPr="00B65E38" w:rsidRDefault="00B65E38" w:rsidP="00B65E38">
                  <w:pPr>
                    <w:spacing w:after="0" w:line="240" w:lineRule="auto"/>
                    <w:ind w:firstLineChars="100" w:firstLine="160"/>
                    <w:rPr>
                      <w:rFonts w:eastAsia="Times New Roman" w:cs="Calibri"/>
                      <w:i/>
                      <w:iCs/>
                      <w:color w:val="000000"/>
                      <w:sz w:val="16"/>
                      <w:szCs w:val="16"/>
                      <w:lang w:eastAsia="en-GB"/>
                    </w:rPr>
                  </w:pPr>
                  <w:r w:rsidRPr="00B65E38">
                    <w:rPr>
                      <w:rFonts w:eastAsia="Times New Roman" w:cs="Calibri"/>
                      <w:i/>
                      <w:iCs/>
                      <w:color w:val="000000"/>
                      <w:sz w:val="16"/>
                      <w:szCs w:val="16"/>
                      <w:lang w:eastAsia="en-GB"/>
                    </w:rPr>
                    <w:t>PP</w:t>
                  </w:r>
                </w:p>
              </w:tc>
              <w:tc>
                <w:tcPr>
                  <w:tcW w:w="92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67861301"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83.33%</w:t>
                  </w:r>
                </w:p>
              </w:tc>
              <w:tc>
                <w:tcPr>
                  <w:tcW w:w="92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1D93F9F0"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76.47%</w:t>
                  </w:r>
                </w:p>
              </w:tc>
              <w:tc>
                <w:tcPr>
                  <w:tcW w:w="92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50E83E3C"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84.21%</w:t>
                  </w:r>
                </w:p>
              </w:tc>
              <w:tc>
                <w:tcPr>
                  <w:tcW w:w="920" w:type="dxa"/>
                  <w:tcBorders>
                    <w:top w:val="single" w:sz="4" w:space="0" w:color="auto"/>
                    <w:left w:val="nil"/>
                    <w:bottom w:val="single" w:sz="4" w:space="0" w:color="auto"/>
                    <w:right w:val="single" w:sz="4" w:space="0" w:color="auto"/>
                  </w:tcBorders>
                  <w:shd w:val="clear" w:color="auto" w:fill="B6DDE8" w:themeFill="accent5" w:themeFillTint="66"/>
                  <w:noWrap/>
                  <w:vAlign w:val="bottom"/>
                  <w:hideMark/>
                </w:tcPr>
                <w:p w14:paraId="78A859A9"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81.34%</w:t>
                  </w:r>
                </w:p>
              </w:tc>
            </w:tr>
            <w:tr w:rsidR="00B65E38" w:rsidRPr="00B65E38" w14:paraId="61D99FB6" w14:textId="77777777" w:rsidTr="00B65E38">
              <w:trPr>
                <w:trHeight w:val="300"/>
              </w:trPr>
              <w:tc>
                <w:tcPr>
                  <w:tcW w:w="920" w:type="dxa"/>
                  <w:vMerge/>
                  <w:tcBorders>
                    <w:top w:val="nil"/>
                    <w:left w:val="nil"/>
                    <w:bottom w:val="nil"/>
                    <w:right w:val="nil"/>
                  </w:tcBorders>
                  <w:vAlign w:val="center"/>
                  <w:hideMark/>
                </w:tcPr>
                <w:p w14:paraId="16307CBA" w14:textId="77777777" w:rsidR="00B65E38" w:rsidRPr="00B65E38" w:rsidRDefault="00B65E38" w:rsidP="00B65E38">
                  <w:pPr>
                    <w:spacing w:after="0" w:line="240" w:lineRule="auto"/>
                    <w:rPr>
                      <w:rFonts w:eastAsia="Times New Roman" w:cs="Calibri"/>
                      <w:color w:val="000000"/>
                      <w:sz w:val="16"/>
                      <w:szCs w:val="16"/>
                      <w:lang w:eastAsia="en-GB"/>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5D2DACFB" w14:textId="77777777" w:rsidR="00B65E38" w:rsidRPr="00B65E38" w:rsidRDefault="00B65E38" w:rsidP="00B65E38">
                  <w:pPr>
                    <w:spacing w:after="0" w:line="240" w:lineRule="auto"/>
                    <w:ind w:firstLineChars="100" w:firstLine="160"/>
                    <w:rPr>
                      <w:rFonts w:eastAsia="Times New Roman" w:cs="Calibri"/>
                      <w:i/>
                      <w:iCs/>
                      <w:color w:val="000000"/>
                      <w:sz w:val="16"/>
                      <w:szCs w:val="16"/>
                      <w:lang w:eastAsia="en-GB"/>
                    </w:rPr>
                  </w:pPr>
                  <w:r w:rsidRPr="00B65E38">
                    <w:rPr>
                      <w:rFonts w:eastAsia="Times New Roman" w:cs="Calibri"/>
                      <w:i/>
                      <w:iCs/>
                      <w:color w:val="000000"/>
                      <w:sz w:val="16"/>
                      <w:szCs w:val="16"/>
                      <w:lang w:eastAsia="en-GB"/>
                    </w:rPr>
                    <w:t>Not PP</w:t>
                  </w:r>
                </w:p>
              </w:tc>
              <w:tc>
                <w:tcPr>
                  <w:tcW w:w="920" w:type="dxa"/>
                  <w:tcBorders>
                    <w:top w:val="nil"/>
                    <w:left w:val="nil"/>
                    <w:bottom w:val="single" w:sz="4" w:space="0" w:color="auto"/>
                    <w:right w:val="single" w:sz="4" w:space="0" w:color="auto"/>
                  </w:tcBorders>
                  <w:shd w:val="clear" w:color="auto" w:fill="auto"/>
                  <w:noWrap/>
                  <w:vAlign w:val="bottom"/>
                  <w:hideMark/>
                </w:tcPr>
                <w:p w14:paraId="3C5208FA"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100%</w:t>
                  </w:r>
                </w:p>
              </w:tc>
              <w:tc>
                <w:tcPr>
                  <w:tcW w:w="920" w:type="dxa"/>
                  <w:tcBorders>
                    <w:top w:val="nil"/>
                    <w:left w:val="nil"/>
                    <w:bottom w:val="single" w:sz="4" w:space="0" w:color="auto"/>
                    <w:right w:val="single" w:sz="4" w:space="0" w:color="auto"/>
                  </w:tcBorders>
                  <w:shd w:val="clear" w:color="auto" w:fill="auto"/>
                  <w:noWrap/>
                  <w:vAlign w:val="bottom"/>
                  <w:hideMark/>
                </w:tcPr>
                <w:p w14:paraId="322F38F6"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87.50%</w:t>
                  </w:r>
                </w:p>
              </w:tc>
              <w:tc>
                <w:tcPr>
                  <w:tcW w:w="920" w:type="dxa"/>
                  <w:tcBorders>
                    <w:top w:val="nil"/>
                    <w:left w:val="nil"/>
                    <w:bottom w:val="single" w:sz="4" w:space="0" w:color="auto"/>
                    <w:right w:val="single" w:sz="4" w:space="0" w:color="auto"/>
                  </w:tcBorders>
                  <w:shd w:val="clear" w:color="auto" w:fill="auto"/>
                  <w:noWrap/>
                  <w:vAlign w:val="bottom"/>
                  <w:hideMark/>
                </w:tcPr>
                <w:p w14:paraId="58A8FC8C"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66.67%</w:t>
                  </w:r>
                </w:p>
              </w:tc>
              <w:tc>
                <w:tcPr>
                  <w:tcW w:w="920" w:type="dxa"/>
                  <w:tcBorders>
                    <w:top w:val="nil"/>
                    <w:left w:val="nil"/>
                    <w:bottom w:val="single" w:sz="4" w:space="0" w:color="auto"/>
                    <w:right w:val="single" w:sz="4" w:space="0" w:color="auto"/>
                  </w:tcBorders>
                  <w:shd w:val="clear" w:color="auto" w:fill="auto"/>
                  <w:noWrap/>
                  <w:vAlign w:val="bottom"/>
                  <w:hideMark/>
                </w:tcPr>
                <w:p w14:paraId="65ED7620"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84.72%</w:t>
                  </w:r>
                </w:p>
              </w:tc>
            </w:tr>
            <w:tr w:rsidR="00B65E38" w:rsidRPr="00B65E38" w14:paraId="3EBDD9B2" w14:textId="77777777" w:rsidTr="00B65E38">
              <w:trPr>
                <w:trHeight w:val="300"/>
              </w:trPr>
              <w:tc>
                <w:tcPr>
                  <w:tcW w:w="920" w:type="dxa"/>
                  <w:vMerge w:val="restart"/>
                  <w:tcBorders>
                    <w:top w:val="nil"/>
                    <w:left w:val="nil"/>
                    <w:bottom w:val="nil"/>
                    <w:right w:val="nil"/>
                  </w:tcBorders>
                  <w:shd w:val="clear" w:color="auto" w:fill="auto"/>
                  <w:noWrap/>
                  <w:vAlign w:val="center"/>
                  <w:hideMark/>
                </w:tcPr>
                <w:p w14:paraId="74D0ED25" w14:textId="77777777" w:rsidR="00B65E38" w:rsidRPr="00B65E38" w:rsidRDefault="00B65E38" w:rsidP="00B65E38">
                  <w:pPr>
                    <w:spacing w:after="0" w:line="240" w:lineRule="auto"/>
                    <w:jc w:val="center"/>
                    <w:rPr>
                      <w:rFonts w:eastAsia="Times New Roman" w:cs="Calibri"/>
                      <w:color w:val="000000"/>
                      <w:sz w:val="16"/>
                      <w:szCs w:val="16"/>
                      <w:lang w:eastAsia="en-GB"/>
                    </w:rPr>
                  </w:pPr>
                  <w:r w:rsidRPr="00B65E38">
                    <w:rPr>
                      <w:rFonts w:eastAsia="Times New Roman" w:cs="Calibri"/>
                      <w:color w:val="000000"/>
                      <w:sz w:val="16"/>
                      <w:szCs w:val="16"/>
                      <w:lang w:eastAsia="en-GB"/>
                    </w:rPr>
                    <w:t>Writing</w:t>
                  </w:r>
                </w:p>
              </w:tc>
              <w:tc>
                <w:tcPr>
                  <w:tcW w:w="92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14:paraId="0E269117" w14:textId="77777777" w:rsidR="00B65E38" w:rsidRPr="00B65E38" w:rsidRDefault="00B65E38" w:rsidP="00B65E38">
                  <w:pPr>
                    <w:spacing w:after="0" w:line="240" w:lineRule="auto"/>
                    <w:ind w:firstLineChars="100" w:firstLine="160"/>
                    <w:rPr>
                      <w:rFonts w:eastAsia="Times New Roman" w:cs="Calibri"/>
                      <w:i/>
                      <w:iCs/>
                      <w:color w:val="000000"/>
                      <w:sz w:val="16"/>
                      <w:szCs w:val="16"/>
                      <w:lang w:eastAsia="en-GB"/>
                    </w:rPr>
                  </w:pPr>
                  <w:r w:rsidRPr="00B65E38">
                    <w:rPr>
                      <w:rFonts w:eastAsia="Times New Roman" w:cs="Calibri"/>
                      <w:i/>
                      <w:iCs/>
                      <w:color w:val="000000"/>
                      <w:sz w:val="16"/>
                      <w:szCs w:val="16"/>
                      <w:lang w:eastAsia="en-GB"/>
                    </w:rPr>
                    <w:t>PP</w:t>
                  </w:r>
                </w:p>
              </w:tc>
              <w:tc>
                <w:tcPr>
                  <w:tcW w:w="920" w:type="dxa"/>
                  <w:tcBorders>
                    <w:top w:val="nil"/>
                    <w:left w:val="nil"/>
                    <w:bottom w:val="single" w:sz="4" w:space="0" w:color="auto"/>
                    <w:right w:val="single" w:sz="4" w:space="0" w:color="auto"/>
                  </w:tcBorders>
                  <w:shd w:val="clear" w:color="auto" w:fill="B6DDE8" w:themeFill="accent5" w:themeFillTint="66"/>
                  <w:noWrap/>
                  <w:vAlign w:val="bottom"/>
                  <w:hideMark/>
                </w:tcPr>
                <w:p w14:paraId="7898E184"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100%</w:t>
                  </w:r>
                </w:p>
              </w:tc>
              <w:tc>
                <w:tcPr>
                  <w:tcW w:w="920" w:type="dxa"/>
                  <w:tcBorders>
                    <w:top w:val="nil"/>
                    <w:left w:val="nil"/>
                    <w:bottom w:val="single" w:sz="4" w:space="0" w:color="auto"/>
                    <w:right w:val="single" w:sz="4" w:space="0" w:color="auto"/>
                  </w:tcBorders>
                  <w:shd w:val="clear" w:color="auto" w:fill="B6DDE8" w:themeFill="accent5" w:themeFillTint="66"/>
                  <w:noWrap/>
                  <w:vAlign w:val="bottom"/>
                  <w:hideMark/>
                </w:tcPr>
                <w:p w14:paraId="1C106DB5"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88.24%</w:t>
                  </w:r>
                </w:p>
              </w:tc>
              <w:tc>
                <w:tcPr>
                  <w:tcW w:w="920" w:type="dxa"/>
                  <w:tcBorders>
                    <w:top w:val="nil"/>
                    <w:left w:val="nil"/>
                    <w:bottom w:val="single" w:sz="4" w:space="0" w:color="auto"/>
                    <w:right w:val="single" w:sz="4" w:space="0" w:color="auto"/>
                  </w:tcBorders>
                  <w:shd w:val="clear" w:color="auto" w:fill="B6DDE8" w:themeFill="accent5" w:themeFillTint="66"/>
                  <w:noWrap/>
                  <w:vAlign w:val="bottom"/>
                  <w:hideMark/>
                </w:tcPr>
                <w:p w14:paraId="3D4D69D5"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78.95%</w:t>
                  </w:r>
                </w:p>
              </w:tc>
              <w:tc>
                <w:tcPr>
                  <w:tcW w:w="920" w:type="dxa"/>
                  <w:tcBorders>
                    <w:top w:val="nil"/>
                    <w:left w:val="nil"/>
                    <w:bottom w:val="single" w:sz="4" w:space="0" w:color="auto"/>
                    <w:right w:val="single" w:sz="4" w:space="0" w:color="auto"/>
                  </w:tcBorders>
                  <w:shd w:val="clear" w:color="auto" w:fill="B6DDE8" w:themeFill="accent5" w:themeFillTint="66"/>
                  <w:noWrap/>
                  <w:vAlign w:val="bottom"/>
                  <w:hideMark/>
                </w:tcPr>
                <w:p w14:paraId="5DE1E93E"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89.06%</w:t>
                  </w:r>
                </w:p>
              </w:tc>
            </w:tr>
            <w:tr w:rsidR="00B65E38" w:rsidRPr="00B65E38" w14:paraId="7DC7F01B" w14:textId="77777777" w:rsidTr="00B65E38">
              <w:trPr>
                <w:trHeight w:val="300"/>
              </w:trPr>
              <w:tc>
                <w:tcPr>
                  <w:tcW w:w="920" w:type="dxa"/>
                  <w:vMerge/>
                  <w:tcBorders>
                    <w:top w:val="nil"/>
                    <w:left w:val="nil"/>
                    <w:bottom w:val="nil"/>
                    <w:right w:val="nil"/>
                  </w:tcBorders>
                  <w:vAlign w:val="center"/>
                  <w:hideMark/>
                </w:tcPr>
                <w:p w14:paraId="14556A44" w14:textId="77777777" w:rsidR="00B65E38" w:rsidRPr="00B65E38" w:rsidRDefault="00B65E38" w:rsidP="00B65E38">
                  <w:pPr>
                    <w:spacing w:after="0" w:line="240" w:lineRule="auto"/>
                    <w:rPr>
                      <w:rFonts w:eastAsia="Times New Roman" w:cs="Calibri"/>
                      <w:color w:val="000000"/>
                      <w:sz w:val="16"/>
                      <w:szCs w:val="16"/>
                      <w:lang w:eastAsia="en-GB"/>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2BDA7C0F" w14:textId="77777777" w:rsidR="00B65E38" w:rsidRPr="00B65E38" w:rsidRDefault="00B65E38" w:rsidP="00B65E38">
                  <w:pPr>
                    <w:spacing w:after="0" w:line="240" w:lineRule="auto"/>
                    <w:ind w:firstLineChars="100" w:firstLine="160"/>
                    <w:rPr>
                      <w:rFonts w:eastAsia="Times New Roman" w:cs="Calibri"/>
                      <w:i/>
                      <w:iCs/>
                      <w:color w:val="000000"/>
                      <w:sz w:val="16"/>
                      <w:szCs w:val="16"/>
                      <w:lang w:eastAsia="en-GB"/>
                    </w:rPr>
                  </w:pPr>
                  <w:r w:rsidRPr="00B65E38">
                    <w:rPr>
                      <w:rFonts w:eastAsia="Times New Roman" w:cs="Calibri"/>
                      <w:i/>
                      <w:iCs/>
                      <w:color w:val="000000"/>
                      <w:sz w:val="16"/>
                      <w:szCs w:val="16"/>
                      <w:lang w:eastAsia="en-GB"/>
                    </w:rPr>
                    <w:t>Not PP</w:t>
                  </w:r>
                </w:p>
              </w:tc>
              <w:tc>
                <w:tcPr>
                  <w:tcW w:w="920" w:type="dxa"/>
                  <w:tcBorders>
                    <w:top w:val="nil"/>
                    <w:left w:val="nil"/>
                    <w:bottom w:val="single" w:sz="4" w:space="0" w:color="auto"/>
                    <w:right w:val="single" w:sz="4" w:space="0" w:color="auto"/>
                  </w:tcBorders>
                  <w:shd w:val="clear" w:color="auto" w:fill="auto"/>
                  <w:noWrap/>
                  <w:vAlign w:val="bottom"/>
                  <w:hideMark/>
                </w:tcPr>
                <w:p w14:paraId="77D61E9E"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71.43%</w:t>
                  </w:r>
                </w:p>
              </w:tc>
              <w:tc>
                <w:tcPr>
                  <w:tcW w:w="920" w:type="dxa"/>
                  <w:tcBorders>
                    <w:top w:val="nil"/>
                    <w:left w:val="nil"/>
                    <w:bottom w:val="single" w:sz="4" w:space="0" w:color="auto"/>
                    <w:right w:val="single" w:sz="4" w:space="0" w:color="auto"/>
                  </w:tcBorders>
                  <w:shd w:val="clear" w:color="auto" w:fill="auto"/>
                  <w:noWrap/>
                  <w:vAlign w:val="bottom"/>
                  <w:hideMark/>
                </w:tcPr>
                <w:p w14:paraId="6C618510"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87.50%</w:t>
                  </w:r>
                </w:p>
              </w:tc>
              <w:tc>
                <w:tcPr>
                  <w:tcW w:w="920" w:type="dxa"/>
                  <w:tcBorders>
                    <w:top w:val="nil"/>
                    <w:left w:val="nil"/>
                    <w:bottom w:val="single" w:sz="4" w:space="0" w:color="auto"/>
                    <w:right w:val="single" w:sz="4" w:space="0" w:color="auto"/>
                  </w:tcBorders>
                  <w:shd w:val="clear" w:color="auto" w:fill="auto"/>
                  <w:noWrap/>
                  <w:vAlign w:val="bottom"/>
                  <w:hideMark/>
                </w:tcPr>
                <w:p w14:paraId="743AA5C7"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66.67%</w:t>
                  </w:r>
                </w:p>
              </w:tc>
              <w:tc>
                <w:tcPr>
                  <w:tcW w:w="920" w:type="dxa"/>
                  <w:tcBorders>
                    <w:top w:val="nil"/>
                    <w:left w:val="nil"/>
                    <w:bottom w:val="single" w:sz="4" w:space="0" w:color="auto"/>
                    <w:right w:val="single" w:sz="4" w:space="0" w:color="auto"/>
                  </w:tcBorders>
                  <w:shd w:val="clear" w:color="auto" w:fill="auto"/>
                  <w:noWrap/>
                  <w:vAlign w:val="bottom"/>
                  <w:hideMark/>
                </w:tcPr>
                <w:p w14:paraId="08F6C3F3"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75.20%</w:t>
                  </w:r>
                </w:p>
              </w:tc>
            </w:tr>
            <w:tr w:rsidR="00B65E38" w:rsidRPr="00B65E38" w14:paraId="5EC09A27" w14:textId="77777777" w:rsidTr="00B65E38">
              <w:trPr>
                <w:trHeight w:val="300"/>
              </w:trPr>
              <w:tc>
                <w:tcPr>
                  <w:tcW w:w="920" w:type="dxa"/>
                  <w:vMerge w:val="restart"/>
                  <w:tcBorders>
                    <w:top w:val="nil"/>
                    <w:left w:val="nil"/>
                    <w:bottom w:val="nil"/>
                    <w:right w:val="nil"/>
                  </w:tcBorders>
                  <w:shd w:val="clear" w:color="auto" w:fill="auto"/>
                  <w:noWrap/>
                  <w:vAlign w:val="center"/>
                  <w:hideMark/>
                </w:tcPr>
                <w:p w14:paraId="7A5329CD" w14:textId="77777777" w:rsidR="00B65E38" w:rsidRPr="00B65E38" w:rsidRDefault="00B65E38" w:rsidP="00B65E38">
                  <w:pPr>
                    <w:spacing w:after="0" w:line="240" w:lineRule="auto"/>
                    <w:jc w:val="center"/>
                    <w:rPr>
                      <w:rFonts w:eastAsia="Times New Roman" w:cs="Calibri"/>
                      <w:color w:val="000000"/>
                      <w:sz w:val="16"/>
                      <w:szCs w:val="16"/>
                      <w:lang w:eastAsia="en-GB"/>
                    </w:rPr>
                  </w:pPr>
                  <w:r w:rsidRPr="00B65E38">
                    <w:rPr>
                      <w:rFonts w:eastAsia="Times New Roman" w:cs="Calibri"/>
                      <w:color w:val="000000"/>
                      <w:sz w:val="16"/>
                      <w:szCs w:val="16"/>
                      <w:lang w:eastAsia="en-GB"/>
                    </w:rPr>
                    <w:t>Maths</w:t>
                  </w:r>
                </w:p>
              </w:tc>
              <w:tc>
                <w:tcPr>
                  <w:tcW w:w="92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14:paraId="63779030" w14:textId="77777777" w:rsidR="00B65E38" w:rsidRPr="00B65E38" w:rsidRDefault="00B65E38" w:rsidP="00B65E38">
                  <w:pPr>
                    <w:spacing w:after="0" w:line="240" w:lineRule="auto"/>
                    <w:ind w:firstLineChars="100" w:firstLine="160"/>
                    <w:rPr>
                      <w:rFonts w:eastAsia="Times New Roman" w:cs="Calibri"/>
                      <w:i/>
                      <w:iCs/>
                      <w:color w:val="000000"/>
                      <w:sz w:val="16"/>
                      <w:szCs w:val="16"/>
                      <w:lang w:eastAsia="en-GB"/>
                    </w:rPr>
                  </w:pPr>
                  <w:r w:rsidRPr="00B65E38">
                    <w:rPr>
                      <w:rFonts w:eastAsia="Times New Roman" w:cs="Calibri"/>
                      <w:i/>
                      <w:iCs/>
                      <w:color w:val="000000"/>
                      <w:sz w:val="16"/>
                      <w:szCs w:val="16"/>
                      <w:lang w:eastAsia="en-GB"/>
                    </w:rPr>
                    <w:t>PP</w:t>
                  </w:r>
                </w:p>
              </w:tc>
              <w:tc>
                <w:tcPr>
                  <w:tcW w:w="920" w:type="dxa"/>
                  <w:tcBorders>
                    <w:top w:val="nil"/>
                    <w:left w:val="nil"/>
                    <w:bottom w:val="single" w:sz="4" w:space="0" w:color="auto"/>
                    <w:right w:val="single" w:sz="4" w:space="0" w:color="auto"/>
                  </w:tcBorders>
                  <w:shd w:val="clear" w:color="auto" w:fill="B6DDE8" w:themeFill="accent5" w:themeFillTint="66"/>
                  <w:noWrap/>
                  <w:vAlign w:val="bottom"/>
                  <w:hideMark/>
                </w:tcPr>
                <w:p w14:paraId="7CE35EDF"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75%</w:t>
                  </w:r>
                </w:p>
              </w:tc>
              <w:tc>
                <w:tcPr>
                  <w:tcW w:w="920" w:type="dxa"/>
                  <w:tcBorders>
                    <w:top w:val="nil"/>
                    <w:left w:val="nil"/>
                    <w:bottom w:val="single" w:sz="4" w:space="0" w:color="auto"/>
                    <w:right w:val="single" w:sz="4" w:space="0" w:color="auto"/>
                  </w:tcBorders>
                  <w:shd w:val="clear" w:color="auto" w:fill="B6DDE8" w:themeFill="accent5" w:themeFillTint="66"/>
                  <w:noWrap/>
                  <w:vAlign w:val="bottom"/>
                  <w:hideMark/>
                </w:tcPr>
                <w:p w14:paraId="39BB7E42"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70.59%</w:t>
                  </w:r>
                </w:p>
              </w:tc>
              <w:tc>
                <w:tcPr>
                  <w:tcW w:w="920" w:type="dxa"/>
                  <w:tcBorders>
                    <w:top w:val="nil"/>
                    <w:left w:val="nil"/>
                    <w:bottom w:val="single" w:sz="4" w:space="0" w:color="auto"/>
                    <w:right w:val="single" w:sz="4" w:space="0" w:color="auto"/>
                  </w:tcBorders>
                  <w:shd w:val="clear" w:color="auto" w:fill="B6DDE8" w:themeFill="accent5" w:themeFillTint="66"/>
                  <w:noWrap/>
                  <w:vAlign w:val="bottom"/>
                  <w:hideMark/>
                </w:tcPr>
                <w:p w14:paraId="68E77D85"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78.95%</w:t>
                  </w:r>
                </w:p>
              </w:tc>
              <w:tc>
                <w:tcPr>
                  <w:tcW w:w="920" w:type="dxa"/>
                  <w:tcBorders>
                    <w:top w:val="nil"/>
                    <w:left w:val="nil"/>
                    <w:bottom w:val="single" w:sz="4" w:space="0" w:color="auto"/>
                    <w:right w:val="single" w:sz="4" w:space="0" w:color="auto"/>
                  </w:tcBorders>
                  <w:shd w:val="clear" w:color="auto" w:fill="B6DDE8" w:themeFill="accent5" w:themeFillTint="66"/>
                  <w:noWrap/>
                  <w:vAlign w:val="bottom"/>
                  <w:hideMark/>
                </w:tcPr>
                <w:p w14:paraId="13C74577"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74.85%</w:t>
                  </w:r>
                </w:p>
              </w:tc>
            </w:tr>
            <w:tr w:rsidR="00B65E38" w:rsidRPr="00B65E38" w14:paraId="2909B1CB" w14:textId="77777777" w:rsidTr="00B65E38">
              <w:trPr>
                <w:trHeight w:val="300"/>
              </w:trPr>
              <w:tc>
                <w:tcPr>
                  <w:tcW w:w="920" w:type="dxa"/>
                  <w:vMerge/>
                  <w:tcBorders>
                    <w:top w:val="nil"/>
                    <w:left w:val="nil"/>
                    <w:bottom w:val="nil"/>
                    <w:right w:val="nil"/>
                  </w:tcBorders>
                  <w:vAlign w:val="center"/>
                  <w:hideMark/>
                </w:tcPr>
                <w:p w14:paraId="1DE6C5A7" w14:textId="77777777" w:rsidR="00B65E38" w:rsidRPr="00B65E38" w:rsidRDefault="00B65E38" w:rsidP="00B65E38">
                  <w:pPr>
                    <w:spacing w:after="0" w:line="240" w:lineRule="auto"/>
                    <w:rPr>
                      <w:rFonts w:eastAsia="Times New Roman" w:cs="Calibri"/>
                      <w:color w:val="000000"/>
                      <w:sz w:val="16"/>
                      <w:szCs w:val="16"/>
                      <w:lang w:eastAsia="en-GB"/>
                    </w:rPr>
                  </w:pPr>
                </w:p>
              </w:tc>
              <w:tc>
                <w:tcPr>
                  <w:tcW w:w="920" w:type="dxa"/>
                  <w:tcBorders>
                    <w:top w:val="nil"/>
                    <w:left w:val="single" w:sz="4" w:space="0" w:color="auto"/>
                    <w:bottom w:val="single" w:sz="4" w:space="0" w:color="auto"/>
                    <w:right w:val="single" w:sz="4" w:space="0" w:color="auto"/>
                  </w:tcBorders>
                  <w:shd w:val="clear" w:color="000000" w:fill="FFFFFF"/>
                  <w:vAlign w:val="center"/>
                  <w:hideMark/>
                </w:tcPr>
                <w:p w14:paraId="39395855" w14:textId="77777777" w:rsidR="00B65E38" w:rsidRPr="00B65E38" w:rsidRDefault="00B65E38" w:rsidP="00B65E38">
                  <w:pPr>
                    <w:spacing w:after="0" w:line="240" w:lineRule="auto"/>
                    <w:ind w:firstLineChars="100" w:firstLine="160"/>
                    <w:rPr>
                      <w:rFonts w:eastAsia="Times New Roman" w:cs="Calibri"/>
                      <w:i/>
                      <w:iCs/>
                      <w:color w:val="000000"/>
                      <w:sz w:val="16"/>
                      <w:szCs w:val="16"/>
                      <w:lang w:eastAsia="en-GB"/>
                    </w:rPr>
                  </w:pPr>
                  <w:r w:rsidRPr="00B65E38">
                    <w:rPr>
                      <w:rFonts w:eastAsia="Times New Roman" w:cs="Calibri"/>
                      <w:i/>
                      <w:iCs/>
                      <w:color w:val="000000"/>
                      <w:sz w:val="16"/>
                      <w:szCs w:val="16"/>
                      <w:lang w:eastAsia="en-GB"/>
                    </w:rPr>
                    <w:t>Not PP</w:t>
                  </w:r>
                </w:p>
              </w:tc>
              <w:tc>
                <w:tcPr>
                  <w:tcW w:w="920" w:type="dxa"/>
                  <w:tcBorders>
                    <w:top w:val="nil"/>
                    <w:left w:val="nil"/>
                    <w:bottom w:val="single" w:sz="4" w:space="0" w:color="auto"/>
                    <w:right w:val="single" w:sz="4" w:space="0" w:color="auto"/>
                  </w:tcBorders>
                  <w:shd w:val="clear" w:color="auto" w:fill="auto"/>
                  <w:noWrap/>
                  <w:vAlign w:val="bottom"/>
                  <w:hideMark/>
                </w:tcPr>
                <w:p w14:paraId="67FE855A"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57.14%</w:t>
                  </w:r>
                </w:p>
              </w:tc>
              <w:tc>
                <w:tcPr>
                  <w:tcW w:w="920" w:type="dxa"/>
                  <w:tcBorders>
                    <w:top w:val="nil"/>
                    <w:left w:val="nil"/>
                    <w:bottom w:val="single" w:sz="4" w:space="0" w:color="auto"/>
                    <w:right w:val="single" w:sz="4" w:space="0" w:color="auto"/>
                  </w:tcBorders>
                  <w:shd w:val="clear" w:color="auto" w:fill="auto"/>
                  <w:noWrap/>
                  <w:vAlign w:val="bottom"/>
                  <w:hideMark/>
                </w:tcPr>
                <w:p w14:paraId="2A4EAAAF"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87.50%</w:t>
                  </w:r>
                </w:p>
              </w:tc>
              <w:tc>
                <w:tcPr>
                  <w:tcW w:w="920" w:type="dxa"/>
                  <w:tcBorders>
                    <w:top w:val="nil"/>
                    <w:left w:val="nil"/>
                    <w:bottom w:val="single" w:sz="4" w:space="0" w:color="auto"/>
                    <w:right w:val="single" w:sz="4" w:space="0" w:color="auto"/>
                  </w:tcBorders>
                  <w:shd w:val="clear" w:color="auto" w:fill="auto"/>
                  <w:noWrap/>
                  <w:vAlign w:val="bottom"/>
                  <w:hideMark/>
                </w:tcPr>
                <w:p w14:paraId="26F6BF03"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83.33%</w:t>
                  </w:r>
                </w:p>
              </w:tc>
              <w:tc>
                <w:tcPr>
                  <w:tcW w:w="920" w:type="dxa"/>
                  <w:tcBorders>
                    <w:top w:val="nil"/>
                    <w:left w:val="nil"/>
                    <w:bottom w:val="single" w:sz="4" w:space="0" w:color="auto"/>
                    <w:right w:val="single" w:sz="4" w:space="0" w:color="auto"/>
                  </w:tcBorders>
                  <w:shd w:val="clear" w:color="auto" w:fill="auto"/>
                  <w:noWrap/>
                  <w:vAlign w:val="bottom"/>
                  <w:hideMark/>
                </w:tcPr>
                <w:p w14:paraId="630A9BD9" w14:textId="77777777" w:rsidR="00B65E38" w:rsidRPr="00B65E38" w:rsidRDefault="00B65E38" w:rsidP="00B65E38">
                  <w:pPr>
                    <w:spacing w:after="0" w:line="240" w:lineRule="auto"/>
                    <w:jc w:val="right"/>
                    <w:rPr>
                      <w:rFonts w:eastAsia="Times New Roman" w:cs="Calibri"/>
                      <w:color w:val="000000"/>
                      <w:sz w:val="16"/>
                      <w:szCs w:val="16"/>
                      <w:lang w:eastAsia="en-GB"/>
                    </w:rPr>
                  </w:pPr>
                  <w:r w:rsidRPr="00B65E38">
                    <w:rPr>
                      <w:rFonts w:eastAsia="Times New Roman" w:cs="Calibri"/>
                      <w:color w:val="000000"/>
                      <w:sz w:val="16"/>
                      <w:szCs w:val="16"/>
                      <w:lang w:eastAsia="en-GB"/>
                    </w:rPr>
                    <w:t>75.99%</w:t>
                  </w:r>
                </w:p>
              </w:tc>
            </w:tr>
          </w:tbl>
          <w:p w14:paraId="5DD410D2" w14:textId="77777777" w:rsidR="00B65E38" w:rsidRDefault="00B65E38" w:rsidP="00424478">
            <w:pPr>
              <w:rPr>
                <w:rFonts w:cs="Calibri"/>
                <w:b/>
              </w:rPr>
            </w:pPr>
          </w:p>
          <w:p w14:paraId="2FE4E10F" w14:textId="5321A4AD" w:rsidR="009844AE" w:rsidRPr="00580342" w:rsidRDefault="009844AE" w:rsidP="009844AE">
            <w:pPr>
              <w:pStyle w:val="ListParagraph"/>
              <w:numPr>
                <w:ilvl w:val="0"/>
                <w:numId w:val="34"/>
              </w:numPr>
              <w:rPr>
                <w:rFonts w:cs="Calibri"/>
                <w:color w:val="000000"/>
              </w:rPr>
            </w:pPr>
            <w:r>
              <w:rPr>
                <w:rFonts w:cs="Calibri"/>
                <w:color w:val="000000"/>
              </w:rPr>
              <w:t>A new p</w:t>
            </w:r>
            <w:r w:rsidRPr="00580342">
              <w:rPr>
                <w:rFonts w:cs="Calibri"/>
                <w:color w:val="000000"/>
              </w:rPr>
              <w:t>honics tracker</w:t>
            </w:r>
            <w:r>
              <w:rPr>
                <w:rFonts w:cs="Calibri"/>
                <w:color w:val="000000"/>
              </w:rPr>
              <w:t xml:space="preserve"> was implemented</w:t>
            </w:r>
            <w:r w:rsidRPr="00580342">
              <w:rPr>
                <w:rFonts w:cs="Calibri"/>
                <w:color w:val="000000"/>
              </w:rPr>
              <w:t xml:space="preserve"> to identify gaps in learning</w:t>
            </w:r>
          </w:p>
          <w:p w14:paraId="4CB76B78" w14:textId="77777777" w:rsidR="009844AE" w:rsidRDefault="009844AE" w:rsidP="009844AE">
            <w:pPr>
              <w:pStyle w:val="ListParagraph"/>
              <w:numPr>
                <w:ilvl w:val="0"/>
                <w:numId w:val="34"/>
              </w:numPr>
              <w:rPr>
                <w:rFonts w:cs="Calibri"/>
                <w:color w:val="000000"/>
              </w:rPr>
            </w:pPr>
            <w:r w:rsidRPr="00580342">
              <w:rPr>
                <w:rFonts w:cs="Calibri"/>
                <w:color w:val="000000"/>
              </w:rPr>
              <w:t>Dynamo Maths subscription</w:t>
            </w:r>
            <w:r>
              <w:rPr>
                <w:rFonts w:cs="Calibri"/>
                <w:color w:val="000000"/>
              </w:rPr>
              <w:t xml:space="preserve"> was purchased.</w:t>
            </w:r>
          </w:p>
          <w:p w14:paraId="7A9AD9BB" w14:textId="3A0BFF05" w:rsidR="009844AE" w:rsidRPr="00580342" w:rsidRDefault="009844AE" w:rsidP="009844AE">
            <w:pPr>
              <w:pStyle w:val="ListParagraph"/>
              <w:numPr>
                <w:ilvl w:val="0"/>
                <w:numId w:val="34"/>
              </w:numPr>
              <w:rPr>
                <w:rFonts w:cs="Calibri"/>
                <w:color w:val="000000"/>
              </w:rPr>
            </w:pPr>
            <w:r>
              <w:rPr>
                <w:rFonts w:cs="Calibri"/>
                <w:color w:val="000000"/>
              </w:rPr>
              <w:lastRenderedPageBreak/>
              <w:t xml:space="preserve">ELSA training did not take place, and is in the school’s development plan for this year 2021/22. </w:t>
            </w:r>
            <w:r w:rsidRPr="00580342">
              <w:rPr>
                <w:rFonts w:cs="Calibri"/>
                <w:color w:val="000000"/>
              </w:rPr>
              <w:t xml:space="preserve"> </w:t>
            </w:r>
          </w:p>
          <w:p w14:paraId="1512BB3C" w14:textId="77777777" w:rsidR="00B65E38" w:rsidRPr="00735EC6" w:rsidRDefault="00B65E38" w:rsidP="00424478">
            <w:pPr>
              <w:rPr>
                <w:rFonts w:cs="Calibri"/>
                <w:b/>
              </w:rPr>
            </w:pPr>
          </w:p>
        </w:tc>
        <w:tc>
          <w:tcPr>
            <w:tcW w:w="1427" w:type="pct"/>
            <w:gridSpan w:val="2"/>
          </w:tcPr>
          <w:p w14:paraId="0AA59CD4" w14:textId="77777777" w:rsidR="00460D8B" w:rsidRPr="00735EC6" w:rsidRDefault="00460D8B" w:rsidP="00424478">
            <w:pPr>
              <w:rPr>
                <w:rFonts w:cs="Calibri"/>
                <w:b/>
              </w:rPr>
            </w:pPr>
            <w:r w:rsidRPr="00735EC6">
              <w:rPr>
                <w:rFonts w:cs="Calibri"/>
                <w:b/>
              </w:rPr>
              <w:lastRenderedPageBreak/>
              <w:t>Final review notes:</w:t>
            </w:r>
          </w:p>
          <w:p w14:paraId="0E7E350E" w14:textId="77777777" w:rsidR="00460D8B" w:rsidRPr="00735EC6" w:rsidRDefault="00460D8B" w:rsidP="00424478">
            <w:pPr>
              <w:rPr>
                <w:rFonts w:cs="Calibri"/>
                <w:b/>
              </w:rPr>
            </w:pPr>
          </w:p>
        </w:tc>
      </w:tr>
      <w:tr w:rsidR="00460D8B" w:rsidRPr="00735EC6" w14:paraId="5D7BC332" w14:textId="77777777" w:rsidTr="00A76EDF">
        <w:trPr>
          <w:trHeight w:val="2407"/>
        </w:trPr>
        <w:tc>
          <w:tcPr>
            <w:tcW w:w="714" w:type="pct"/>
            <w:shd w:val="clear" w:color="auto" w:fill="8DB3E2" w:themeFill="text2" w:themeFillTint="66"/>
            <w:vAlign w:val="center"/>
          </w:tcPr>
          <w:p w14:paraId="3A9BA3A4" w14:textId="33A2C6A4" w:rsidR="00460D8B" w:rsidRPr="00735EC6" w:rsidRDefault="00460D8B" w:rsidP="00424478">
            <w:pPr>
              <w:spacing w:before="200"/>
              <w:jc w:val="center"/>
              <w:rPr>
                <w:rFonts w:cs="Calibri"/>
                <w:color w:val="000000"/>
              </w:rPr>
            </w:pPr>
            <w:r w:rsidRPr="00735EC6">
              <w:rPr>
                <w:rFonts w:cs="Calibri"/>
                <w:color w:val="000000"/>
              </w:rPr>
              <w:lastRenderedPageBreak/>
              <w:t>Light-touch review overall assessment</w:t>
            </w:r>
          </w:p>
        </w:tc>
        <w:tc>
          <w:tcPr>
            <w:tcW w:w="1430" w:type="pct"/>
            <w:gridSpan w:val="3"/>
          </w:tcPr>
          <w:p w14:paraId="03F04AF1" w14:textId="77777777" w:rsidR="005C4134" w:rsidRDefault="005C4134" w:rsidP="005C4134">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Pr>
                <w:rFonts w:ascii="Calibri" w:hAnsi="Calibri" w:cs="Calibri"/>
                <w:szCs w:val="24"/>
              </w:rPr>
              <w:t xml:space="preserve"> (Prior to</w:t>
            </w:r>
          </w:p>
          <w:p w14:paraId="3477A6AA" w14:textId="77777777" w:rsidR="005C4134" w:rsidRPr="00735EC6" w:rsidRDefault="005C4134" w:rsidP="005C4134">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6D419A8D"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08D3086A"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22F68148" w14:textId="77777777" w:rsidR="005C4134" w:rsidRPr="005C4134" w:rsidRDefault="005C4134" w:rsidP="005C4134">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65CA7887"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742A68FC" w14:textId="237EB6ED" w:rsidR="00460D8B" w:rsidRPr="00735EC6" w:rsidRDefault="005C4134" w:rsidP="005C4134">
            <w:pPr>
              <w:pStyle w:val="PolicyBullets"/>
              <w:numPr>
                <w:ilvl w:val="0"/>
                <w:numId w:val="8"/>
              </w:numPr>
              <w:spacing w:after="120" w:line="240" w:lineRule="auto"/>
              <w:jc w:val="left"/>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2"/>
          </w:tcPr>
          <w:p w14:paraId="1A0A7B45" w14:textId="77777777" w:rsidR="00460D8B" w:rsidRPr="00735EC6" w:rsidRDefault="00460D8B" w:rsidP="00424478">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1F27B2F3" w14:textId="77777777" w:rsidR="00460D8B" w:rsidRPr="00735EC6" w:rsidRDefault="00460D8B" w:rsidP="00790362">
            <w:pPr>
              <w:pStyle w:val="PolicyBullets"/>
              <w:numPr>
                <w:ilvl w:val="0"/>
                <w:numId w:val="8"/>
              </w:numPr>
              <w:spacing w:after="120" w:line="240" w:lineRule="auto"/>
              <w:jc w:val="left"/>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5108E68C" w14:textId="77777777" w:rsidR="00460D8B" w:rsidRPr="00735EC6" w:rsidRDefault="00460D8B" w:rsidP="00790362">
            <w:pPr>
              <w:pStyle w:val="PolicyBullets"/>
              <w:numPr>
                <w:ilvl w:val="0"/>
                <w:numId w:val="8"/>
              </w:numPr>
              <w:spacing w:after="120" w:line="240" w:lineRule="auto"/>
              <w:jc w:val="left"/>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006155D1" w14:textId="77777777" w:rsidR="00CF198B" w:rsidRPr="005C4134" w:rsidRDefault="00CF198B" w:rsidP="00CF198B">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4A3DE179" w14:textId="77777777" w:rsidR="00460D8B" w:rsidRPr="00735EC6" w:rsidRDefault="00460D8B" w:rsidP="00790362">
            <w:pPr>
              <w:pStyle w:val="PolicyBullets"/>
              <w:numPr>
                <w:ilvl w:val="0"/>
                <w:numId w:val="8"/>
              </w:numPr>
              <w:spacing w:after="120" w:line="240" w:lineRule="auto"/>
              <w:jc w:val="left"/>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42FFADB5" w14:textId="77777777" w:rsidR="00460D8B" w:rsidRPr="00735EC6" w:rsidRDefault="00460D8B" w:rsidP="00790362">
            <w:pPr>
              <w:pStyle w:val="PolicyBullets"/>
              <w:numPr>
                <w:ilvl w:val="0"/>
                <w:numId w:val="8"/>
              </w:numPr>
              <w:spacing w:after="120" w:line="240" w:lineRule="auto"/>
              <w:jc w:val="left"/>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p w14:paraId="65B7CEEB" w14:textId="77777777" w:rsidR="00460D8B" w:rsidRPr="00735EC6" w:rsidRDefault="00460D8B" w:rsidP="00424478">
            <w:pPr>
              <w:pStyle w:val="PolicyBullets"/>
              <w:spacing w:after="120" w:line="240" w:lineRule="auto"/>
              <w:ind w:hanging="360"/>
              <w:jc w:val="left"/>
              <w:rPr>
                <w:rFonts w:ascii="Calibri" w:hAnsi="Calibri" w:cs="Calibri"/>
                <w:szCs w:val="24"/>
              </w:rPr>
            </w:pPr>
          </w:p>
          <w:p w14:paraId="578A093A" w14:textId="77777777" w:rsidR="00460D8B" w:rsidRPr="00735EC6" w:rsidRDefault="00460D8B" w:rsidP="00424478">
            <w:pPr>
              <w:pStyle w:val="PolicyBullets"/>
              <w:spacing w:after="120" w:line="240" w:lineRule="auto"/>
              <w:ind w:left="0"/>
              <w:jc w:val="left"/>
              <w:rPr>
                <w:rFonts w:ascii="Calibri" w:hAnsi="Calibri" w:cs="Calibri"/>
                <w:szCs w:val="24"/>
              </w:rPr>
            </w:pPr>
          </w:p>
        </w:tc>
        <w:tc>
          <w:tcPr>
            <w:tcW w:w="1427" w:type="pct"/>
            <w:gridSpan w:val="2"/>
          </w:tcPr>
          <w:p w14:paraId="6590D993" w14:textId="77777777" w:rsidR="00460D8B" w:rsidRPr="00735EC6" w:rsidRDefault="00460D8B" w:rsidP="00424478">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00F7BEA3" w14:textId="77777777" w:rsidR="00460D8B" w:rsidRPr="00735EC6" w:rsidRDefault="00460D8B" w:rsidP="00790362">
            <w:pPr>
              <w:pStyle w:val="PolicyBullets"/>
              <w:numPr>
                <w:ilvl w:val="0"/>
                <w:numId w:val="8"/>
              </w:numPr>
              <w:spacing w:after="120" w:line="240" w:lineRule="auto"/>
              <w:jc w:val="left"/>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3B592BB6" w14:textId="77777777" w:rsidR="00460D8B" w:rsidRPr="00735EC6" w:rsidRDefault="00460D8B" w:rsidP="00790362">
            <w:pPr>
              <w:pStyle w:val="PolicyBullets"/>
              <w:numPr>
                <w:ilvl w:val="0"/>
                <w:numId w:val="8"/>
              </w:numPr>
              <w:spacing w:after="120" w:line="240" w:lineRule="auto"/>
              <w:jc w:val="left"/>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66EEBD4F" w14:textId="77777777" w:rsidR="00460D8B" w:rsidRPr="00735EC6" w:rsidRDefault="00460D8B" w:rsidP="00790362">
            <w:pPr>
              <w:pStyle w:val="PolicyBullets"/>
              <w:numPr>
                <w:ilvl w:val="0"/>
                <w:numId w:val="8"/>
              </w:numPr>
              <w:spacing w:after="120" w:line="240" w:lineRule="auto"/>
              <w:jc w:val="left"/>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6FE15CFB" w14:textId="77777777" w:rsidR="00460D8B" w:rsidRPr="00735EC6" w:rsidRDefault="00460D8B" w:rsidP="00790362">
            <w:pPr>
              <w:pStyle w:val="PolicyBullets"/>
              <w:numPr>
                <w:ilvl w:val="0"/>
                <w:numId w:val="8"/>
              </w:numPr>
              <w:spacing w:after="120" w:line="240" w:lineRule="auto"/>
              <w:jc w:val="left"/>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33B90EDB" w14:textId="77777777" w:rsidR="00460D8B" w:rsidRPr="00735EC6" w:rsidRDefault="00460D8B" w:rsidP="00790362">
            <w:pPr>
              <w:pStyle w:val="PolicyBullets"/>
              <w:numPr>
                <w:ilvl w:val="0"/>
                <w:numId w:val="8"/>
              </w:numPr>
              <w:spacing w:after="120" w:line="240" w:lineRule="auto"/>
              <w:jc w:val="left"/>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460D8B" w:rsidRPr="00735EC6" w14:paraId="10F200C5" w14:textId="77777777" w:rsidTr="00A76EDF">
        <w:tc>
          <w:tcPr>
            <w:tcW w:w="714" w:type="pct"/>
            <w:vMerge w:val="restart"/>
            <w:shd w:val="clear" w:color="auto" w:fill="8DB3E2" w:themeFill="text2" w:themeFillTint="66"/>
            <w:vAlign w:val="center"/>
          </w:tcPr>
          <w:p w14:paraId="6FFC349F" w14:textId="77777777" w:rsidR="00460D8B" w:rsidRPr="00735EC6" w:rsidRDefault="00460D8B" w:rsidP="00424478">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397BA156" w14:textId="77777777" w:rsidR="00460D8B" w:rsidRPr="00735EC6" w:rsidRDefault="00460D8B" w:rsidP="00424478">
            <w:pPr>
              <w:spacing w:before="200"/>
              <w:jc w:val="center"/>
              <w:rPr>
                <w:rFonts w:cs="Calibri"/>
              </w:rPr>
            </w:pPr>
            <w:r w:rsidRPr="00735EC6">
              <w:rPr>
                <w:rFonts w:cs="Calibri"/>
              </w:rPr>
              <w:t>Year 1</w:t>
            </w:r>
          </w:p>
        </w:tc>
        <w:tc>
          <w:tcPr>
            <w:tcW w:w="642" w:type="pct"/>
            <w:vMerge w:val="restart"/>
            <w:vAlign w:val="center"/>
          </w:tcPr>
          <w:p w14:paraId="56E93788" w14:textId="03D6CB90" w:rsidR="00460D8B" w:rsidRPr="00735EC6" w:rsidRDefault="00460D8B" w:rsidP="00B15515">
            <w:pPr>
              <w:spacing w:before="200"/>
              <w:rPr>
                <w:rFonts w:cs="Calibri"/>
              </w:rPr>
            </w:pPr>
            <w:r w:rsidRPr="00790362">
              <w:rPr>
                <w:rFonts w:cs="Calibri"/>
              </w:rPr>
              <w:t>£</w:t>
            </w:r>
            <w:r w:rsidR="00173493" w:rsidRPr="00790362">
              <w:rPr>
                <w:rFonts w:cs="Calibri"/>
              </w:rPr>
              <w:t>500 – CPD Costs</w:t>
            </w:r>
          </w:p>
        </w:tc>
        <w:tc>
          <w:tcPr>
            <w:tcW w:w="691" w:type="pct"/>
            <w:gridSpan w:val="2"/>
            <w:shd w:val="clear" w:color="auto" w:fill="C6D9F1" w:themeFill="text2" w:themeFillTint="33"/>
            <w:vAlign w:val="center"/>
          </w:tcPr>
          <w:p w14:paraId="4C044DB3" w14:textId="77777777" w:rsidR="00460D8B" w:rsidRPr="00735EC6" w:rsidRDefault="00460D8B" w:rsidP="00424478">
            <w:pPr>
              <w:spacing w:before="200"/>
              <w:rPr>
                <w:rFonts w:cs="Calibri"/>
              </w:rPr>
            </w:pPr>
            <w:r w:rsidRPr="00735EC6">
              <w:rPr>
                <w:rFonts w:cs="Calibri"/>
              </w:rPr>
              <w:t>Is expenditure anticipated to increase, decrease or remain the same?</w:t>
            </w:r>
          </w:p>
        </w:tc>
        <w:tc>
          <w:tcPr>
            <w:tcW w:w="811" w:type="pct"/>
            <w:vAlign w:val="center"/>
          </w:tcPr>
          <w:p w14:paraId="5C259814" w14:textId="4C941BC2" w:rsidR="00460D8B" w:rsidRPr="00735EC6" w:rsidRDefault="00460D8B" w:rsidP="00424478">
            <w:pPr>
              <w:spacing w:before="200"/>
              <w:rPr>
                <w:rFonts w:cs="Calibri"/>
              </w:rPr>
            </w:pPr>
            <w:r w:rsidRPr="00735EC6">
              <w:rPr>
                <w:rFonts w:cs="Calibri"/>
              </w:rPr>
              <w:t xml:space="preserve">Increase </w:t>
            </w:r>
            <w:r w:rsidR="00580342" w:rsidRPr="00735EC6">
              <w:rPr>
                <w:rFonts w:cs="Calibri"/>
              </w:rPr>
              <w:sym w:font="Wingdings" w:char="F0FC"/>
            </w:r>
          </w:p>
          <w:p w14:paraId="29481F1E" w14:textId="54939E83" w:rsidR="00460D8B" w:rsidRPr="00735EC6" w:rsidRDefault="00460D8B" w:rsidP="00424478">
            <w:pPr>
              <w:spacing w:before="200"/>
              <w:rPr>
                <w:rFonts w:cs="Calibri"/>
              </w:rPr>
            </w:pPr>
            <w:r w:rsidRPr="00735EC6">
              <w:rPr>
                <w:rFonts w:cs="Calibri"/>
              </w:rPr>
              <w:t xml:space="preserve">Decrease </w:t>
            </w:r>
          </w:p>
          <w:p w14:paraId="4EDE924C" w14:textId="68F9CB7F" w:rsidR="00460D8B" w:rsidRPr="00735EC6" w:rsidRDefault="00460D8B" w:rsidP="00424478">
            <w:pPr>
              <w:spacing w:before="200"/>
              <w:rPr>
                <w:rFonts w:cs="Calibri"/>
              </w:rPr>
            </w:pPr>
            <w:r w:rsidRPr="00735EC6">
              <w:rPr>
                <w:rFonts w:cs="Calibri"/>
              </w:rPr>
              <w:t xml:space="preserve">Remain the same </w:t>
            </w:r>
            <w:r w:rsidR="00790362" w:rsidRPr="00735EC6">
              <w:rPr>
                <w:rFonts w:cs="Calibri"/>
              </w:rPr>
              <w:t xml:space="preserve"> </w:t>
            </w:r>
          </w:p>
        </w:tc>
        <w:tc>
          <w:tcPr>
            <w:tcW w:w="617" w:type="pct"/>
            <w:shd w:val="clear" w:color="auto" w:fill="C6D9F1" w:themeFill="text2" w:themeFillTint="33"/>
            <w:vAlign w:val="center"/>
          </w:tcPr>
          <w:p w14:paraId="4B9F43A0" w14:textId="77777777" w:rsidR="00460D8B" w:rsidRPr="00735EC6" w:rsidRDefault="00460D8B" w:rsidP="00424478">
            <w:pPr>
              <w:spacing w:before="200"/>
              <w:rPr>
                <w:rFonts w:cs="Calibri"/>
              </w:rPr>
            </w:pPr>
            <w:r w:rsidRPr="00735EC6">
              <w:rPr>
                <w:rFonts w:cs="Calibri"/>
              </w:rPr>
              <w:t>Is expenditure anticipated to increase, decrease or remain the same?</w:t>
            </w:r>
          </w:p>
        </w:tc>
        <w:tc>
          <w:tcPr>
            <w:tcW w:w="810" w:type="pct"/>
            <w:vAlign w:val="center"/>
          </w:tcPr>
          <w:p w14:paraId="37F23F0C" w14:textId="12886D44" w:rsidR="00460D8B" w:rsidRPr="00735EC6" w:rsidRDefault="00460D8B" w:rsidP="00424478">
            <w:pPr>
              <w:spacing w:before="200"/>
              <w:rPr>
                <w:rFonts w:cs="Calibri"/>
              </w:rPr>
            </w:pPr>
            <w:r w:rsidRPr="00735EC6">
              <w:rPr>
                <w:rFonts w:cs="Calibri"/>
              </w:rPr>
              <w:t>Increase</w:t>
            </w:r>
          </w:p>
          <w:p w14:paraId="636974BE" w14:textId="0F42D8EB" w:rsidR="00460D8B" w:rsidRPr="00735EC6" w:rsidRDefault="00460D8B" w:rsidP="00424478">
            <w:pPr>
              <w:spacing w:before="200"/>
              <w:rPr>
                <w:rFonts w:cs="Calibri"/>
              </w:rPr>
            </w:pPr>
            <w:r w:rsidRPr="00735EC6">
              <w:rPr>
                <w:rFonts w:cs="Calibri"/>
              </w:rPr>
              <w:t xml:space="preserve">Decrease </w:t>
            </w:r>
          </w:p>
          <w:p w14:paraId="5FB07E81" w14:textId="77777777" w:rsidR="00460D8B" w:rsidRPr="00735EC6" w:rsidRDefault="00460D8B" w:rsidP="00424478">
            <w:pPr>
              <w:spacing w:before="200"/>
              <w:rPr>
                <w:rFonts w:cs="Calibri"/>
              </w:rPr>
            </w:pPr>
            <w:r w:rsidRPr="00735EC6">
              <w:rPr>
                <w:rFonts w:cs="Calibri"/>
              </w:rPr>
              <w:t xml:space="preserve">Remain the same </w:t>
            </w:r>
            <w:r w:rsidRPr="00735EC6">
              <w:rPr>
                <w:rFonts w:cs="Calibri"/>
              </w:rPr>
              <w:sym w:font="Wingdings" w:char="F0FC"/>
            </w:r>
          </w:p>
        </w:tc>
      </w:tr>
      <w:tr w:rsidR="00460D8B" w:rsidRPr="00735EC6" w14:paraId="6DAE0F13" w14:textId="77777777" w:rsidTr="00A76EDF">
        <w:tc>
          <w:tcPr>
            <w:tcW w:w="0" w:type="auto"/>
            <w:vMerge/>
          </w:tcPr>
          <w:p w14:paraId="2F143A3E" w14:textId="77777777" w:rsidR="00460D8B" w:rsidRPr="00735EC6" w:rsidRDefault="00460D8B" w:rsidP="00424478">
            <w:pPr>
              <w:rPr>
                <w:rFonts w:cs="Calibri"/>
              </w:rPr>
            </w:pPr>
          </w:p>
        </w:tc>
        <w:tc>
          <w:tcPr>
            <w:tcW w:w="0" w:type="auto"/>
            <w:vMerge/>
            <w:shd w:val="clear" w:color="auto" w:fill="C6D9F1" w:themeFill="text2" w:themeFillTint="33"/>
          </w:tcPr>
          <w:p w14:paraId="360B2A9A" w14:textId="77777777" w:rsidR="00460D8B" w:rsidRPr="00735EC6" w:rsidRDefault="00460D8B" w:rsidP="00424478">
            <w:pPr>
              <w:rPr>
                <w:rFonts w:cs="Calibri"/>
              </w:rPr>
            </w:pPr>
          </w:p>
        </w:tc>
        <w:tc>
          <w:tcPr>
            <w:tcW w:w="0" w:type="auto"/>
            <w:vMerge/>
          </w:tcPr>
          <w:p w14:paraId="656E13C2" w14:textId="77777777" w:rsidR="00460D8B" w:rsidRPr="00735EC6" w:rsidRDefault="00460D8B" w:rsidP="00424478">
            <w:pPr>
              <w:rPr>
                <w:rFonts w:cs="Calibri"/>
              </w:rPr>
            </w:pPr>
          </w:p>
        </w:tc>
        <w:tc>
          <w:tcPr>
            <w:tcW w:w="691" w:type="pct"/>
            <w:gridSpan w:val="2"/>
            <w:shd w:val="clear" w:color="auto" w:fill="C6D9F1" w:themeFill="text2" w:themeFillTint="33"/>
            <w:vAlign w:val="center"/>
          </w:tcPr>
          <w:p w14:paraId="4AF8F40F" w14:textId="77777777" w:rsidR="00460D8B" w:rsidRPr="00735EC6" w:rsidRDefault="00460D8B" w:rsidP="00424478">
            <w:pPr>
              <w:spacing w:before="200"/>
              <w:jc w:val="center"/>
              <w:rPr>
                <w:rFonts w:cs="Calibri"/>
              </w:rPr>
            </w:pPr>
            <w:r w:rsidRPr="00735EC6">
              <w:rPr>
                <w:rFonts w:cs="Calibri"/>
              </w:rPr>
              <w:t>Year 2</w:t>
            </w:r>
          </w:p>
        </w:tc>
        <w:tc>
          <w:tcPr>
            <w:tcW w:w="811" w:type="pct"/>
            <w:vAlign w:val="center"/>
          </w:tcPr>
          <w:p w14:paraId="5200C82A" w14:textId="77777777" w:rsidR="00460D8B" w:rsidRPr="000A645F" w:rsidRDefault="00460D8B" w:rsidP="00B15515">
            <w:pPr>
              <w:spacing w:before="200"/>
              <w:rPr>
                <w:rFonts w:cs="Calibri"/>
              </w:rPr>
            </w:pPr>
            <w:r w:rsidRPr="000A645F">
              <w:rPr>
                <w:rFonts w:cs="Calibri"/>
              </w:rPr>
              <w:t>£</w:t>
            </w:r>
            <w:r w:rsidR="00790362" w:rsidRPr="000A645F">
              <w:rPr>
                <w:rFonts w:cs="Calibri"/>
              </w:rPr>
              <w:t>500</w:t>
            </w:r>
          </w:p>
          <w:p w14:paraId="4BB7C395" w14:textId="792DE566" w:rsidR="00580342" w:rsidRPr="00580342" w:rsidRDefault="00580342" w:rsidP="00B15515">
            <w:pPr>
              <w:spacing w:before="200"/>
              <w:rPr>
                <w:rFonts w:cs="Calibri"/>
              </w:rPr>
            </w:pPr>
            <w:r w:rsidRPr="00580342">
              <w:rPr>
                <w:rFonts w:cs="Calibri"/>
              </w:rPr>
              <w:t>£500</w:t>
            </w:r>
            <w:r>
              <w:rPr>
                <w:rFonts w:cs="Calibri"/>
              </w:rPr>
              <w:t xml:space="preserve"> towards CPD, additional </w:t>
            </w:r>
            <w:r w:rsidR="006820E0">
              <w:rPr>
                <w:rFonts w:cs="Calibri"/>
              </w:rPr>
              <w:t>C</w:t>
            </w:r>
            <w:r w:rsidR="002A3B2C">
              <w:rPr>
                <w:rFonts w:cs="Calibri"/>
              </w:rPr>
              <w:t>ovid catch up funding to be utilised towards ad</w:t>
            </w:r>
            <w:r w:rsidR="000A645F">
              <w:rPr>
                <w:rFonts w:cs="Calibri"/>
              </w:rPr>
              <w:t xml:space="preserve">ditional Tablets/ Kindles. </w:t>
            </w:r>
          </w:p>
        </w:tc>
        <w:tc>
          <w:tcPr>
            <w:tcW w:w="617" w:type="pct"/>
            <w:shd w:val="clear" w:color="auto" w:fill="C6D9F1" w:themeFill="text2" w:themeFillTint="33"/>
            <w:vAlign w:val="center"/>
          </w:tcPr>
          <w:p w14:paraId="63D706B0" w14:textId="77777777" w:rsidR="00460D8B" w:rsidRPr="00790362" w:rsidRDefault="00460D8B" w:rsidP="00424478">
            <w:pPr>
              <w:spacing w:before="200"/>
              <w:jc w:val="center"/>
              <w:rPr>
                <w:rFonts w:cs="Calibri"/>
              </w:rPr>
            </w:pPr>
            <w:r w:rsidRPr="00790362">
              <w:rPr>
                <w:rFonts w:cs="Calibri"/>
              </w:rPr>
              <w:t>Year 3</w:t>
            </w:r>
          </w:p>
        </w:tc>
        <w:tc>
          <w:tcPr>
            <w:tcW w:w="810" w:type="pct"/>
            <w:vAlign w:val="center"/>
          </w:tcPr>
          <w:p w14:paraId="4B288CCA" w14:textId="16D47E88" w:rsidR="00460D8B" w:rsidRPr="00790362" w:rsidRDefault="00460D8B" w:rsidP="00B15515">
            <w:pPr>
              <w:spacing w:before="200"/>
              <w:rPr>
                <w:rFonts w:cs="Calibri"/>
              </w:rPr>
            </w:pPr>
            <w:r w:rsidRPr="00790362">
              <w:rPr>
                <w:rFonts w:cs="Calibri"/>
              </w:rPr>
              <w:t>£</w:t>
            </w:r>
            <w:r w:rsidR="00790362" w:rsidRPr="00790362">
              <w:rPr>
                <w:rFonts w:cs="Calibri"/>
              </w:rPr>
              <w:t>500</w:t>
            </w:r>
          </w:p>
        </w:tc>
      </w:tr>
      <w:tr w:rsidR="00460D8B" w:rsidRPr="00735EC6" w14:paraId="51D7B1E8" w14:textId="77777777" w:rsidTr="00A76EDF">
        <w:tc>
          <w:tcPr>
            <w:tcW w:w="0" w:type="auto"/>
            <w:vMerge/>
          </w:tcPr>
          <w:p w14:paraId="4985491B" w14:textId="77777777" w:rsidR="00460D8B" w:rsidRPr="00735EC6" w:rsidRDefault="00460D8B" w:rsidP="00424478">
            <w:pPr>
              <w:rPr>
                <w:rFonts w:cs="Calibri"/>
              </w:rPr>
            </w:pPr>
          </w:p>
        </w:tc>
        <w:tc>
          <w:tcPr>
            <w:tcW w:w="715" w:type="pct"/>
            <w:shd w:val="clear" w:color="auto" w:fill="C6D9F1" w:themeFill="text2" w:themeFillTint="33"/>
            <w:vAlign w:val="center"/>
          </w:tcPr>
          <w:p w14:paraId="19527EBB" w14:textId="77777777" w:rsidR="00460D8B" w:rsidRPr="00735EC6" w:rsidRDefault="00460D8B" w:rsidP="00424478">
            <w:pPr>
              <w:spacing w:before="200"/>
              <w:rPr>
                <w:rFonts w:cs="Calibri"/>
              </w:rPr>
            </w:pPr>
            <w:r w:rsidRPr="00735EC6">
              <w:rPr>
                <w:rFonts w:cs="Calibri"/>
                <w:shd w:val="clear" w:color="auto" w:fill="C6D9F1" w:themeFill="text2" w:themeFillTint="33"/>
              </w:rPr>
              <w:t>Total anticipated</w:t>
            </w:r>
            <w:r w:rsidRPr="00735EC6">
              <w:rPr>
                <w:rFonts w:cs="Calibri"/>
              </w:rPr>
              <w:t xml:space="preserve"> expenditure:</w:t>
            </w:r>
          </w:p>
        </w:tc>
        <w:tc>
          <w:tcPr>
            <w:tcW w:w="3571" w:type="pct"/>
            <w:gridSpan w:val="6"/>
            <w:vAlign w:val="center"/>
          </w:tcPr>
          <w:p w14:paraId="0CD49152" w14:textId="2F5B3E06" w:rsidR="00460D8B" w:rsidRPr="00735EC6" w:rsidRDefault="00460D8B" w:rsidP="00B15515">
            <w:pPr>
              <w:spacing w:before="200"/>
              <w:rPr>
                <w:rFonts w:cs="Calibri"/>
              </w:rPr>
            </w:pPr>
            <w:r w:rsidRPr="00790362">
              <w:rPr>
                <w:rFonts w:cs="Calibri"/>
              </w:rPr>
              <w:t>£</w:t>
            </w:r>
            <w:r w:rsidR="00790362" w:rsidRPr="00790362">
              <w:rPr>
                <w:rFonts w:cs="Calibri"/>
              </w:rPr>
              <w:t>1500</w:t>
            </w:r>
          </w:p>
        </w:tc>
      </w:tr>
      <w:tr w:rsidR="00460D8B" w:rsidRPr="00735EC6" w14:paraId="00FDC893" w14:textId="77777777" w:rsidTr="00A76EDF">
        <w:tc>
          <w:tcPr>
            <w:tcW w:w="714" w:type="pct"/>
            <w:vMerge w:val="restart"/>
            <w:shd w:val="clear" w:color="auto" w:fill="8DB3E2" w:themeFill="text2" w:themeFillTint="66"/>
            <w:vAlign w:val="center"/>
          </w:tcPr>
          <w:p w14:paraId="5AD0F72F" w14:textId="77777777" w:rsidR="00460D8B" w:rsidRPr="00735EC6" w:rsidRDefault="00460D8B" w:rsidP="00424478">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1DA7A11D" w14:textId="77777777" w:rsidR="00460D8B" w:rsidRPr="00735EC6" w:rsidRDefault="00460D8B" w:rsidP="00424478">
            <w:pPr>
              <w:spacing w:before="200"/>
              <w:jc w:val="center"/>
              <w:rPr>
                <w:rFonts w:cs="Calibri"/>
              </w:rPr>
            </w:pPr>
            <w:r w:rsidRPr="00735EC6">
              <w:rPr>
                <w:rFonts w:cs="Calibri"/>
              </w:rPr>
              <w:t>Year 1</w:t>
            </w:r>
          </w:p>
        </w:tc>
        <w:tc>
          <w:tcPr>
            <w:tcW w:w="642" w:type="pct"/>
            <w:vMerge w:val="restart"/>
            <w:vAlign w:val="center"/>
          </w:tcPr>
          <w:p w14:paraId="42DCA39C" w14:textId="79E2D3A0" w:rsidR="00460D8B" w:rsidRPr="00735EC6" w:rsidRDefault="00460D8B" w:rsidP="00424478">
            <w:pPr>
              <w:spacing w:before="200"/>
              <w:rPr>
                <w:rFonts w:cs="Calibri"/>
              </w:rPr>
            </w:pPr>
            <w:r w:rsidRPr="00735EC6">
              <w:rPr>
                <w:rFonts w:cs="Calibri"/>
              </w:rPr>
              <w:t>£</w:t>
            </w:r>
            <w:r w:rsidR="00721B31">
              <w:rPr>
                <w:rFonts w:cs="Calibri"/>
              </w:rPr>
              <w:t>500</w:t>
            </w:r>
          </w:p>
        </w:tc>
        <w:tc>
          <w:tcPr>
            <w:tcW w:w="691" w:type="pct"/>
            <w:gridSpan w:val="2"/>
            <w:shd w:val="clear" w:color="auto" w:fill="C6D9F1" w:themeFill="text2" w:themeFillTint="33"/>
            <w:vAlign w:val="center"/>
          </w:tcPr>
          <w:p w14:paraId="257D7BDA" w14:textId="77777777" w:rsidR="00460D8B" w:rsidRPr="00735EC6" w:rsidRDefault="00460D8B" w:rsidP="00424478">
            <w:pPr>
              <w:spacing w:before="200"/>
              <w:jc w:val="center"/>
              <w:rPr>
                <w:rFonts w:cs="Calibri"/>
              </w:rPr>
            </w:pPr>
            <w:r w:rsidRPr="00735EC6">
              <w:rPr>
                <w:rFonts w:cs="Calibri"/>
              </w:rPr>
              <w:t>Year 2</w:t>
            </w:r>
          </w:p>
        </w:tc>
        <w:tc>
          <w:tcPr>
            <w:tcW w:w="811" w:type="pct"/>
            <w:vAlign w:val="center"/>
          </w:tcPr>
          <w:p w14:paraId="5A052E6A" w14:textId="7753E1E8" w:rsidR="00460D8B" w:rsidRPr="00735EC6" w:rsidRDefault="00460D8B" w:rsidP="00424478">
            <w:pPr>
              <w:spacing w:before="200"/>
              <w:rPr>
                <w:rFonts w:cs="Calibri"/>
              </w:rPr>
            </w:pPr>
            <w:r w:rsidRPr="00735EC6">
              <w:rPr>
                <w:rFonts w:cs="Calibri"/>
              </w:rPr>
              <w:t>£</w:t>
            </w:r>
            <w:r w:rsidR="006820E0">
              <w:rPr>
                <w:rFonts w:cs="Calibri"/>
              </w:rPr>
              <w:t>1959.94 (Dynamo Maths)</w:t>
            </w:r>
          </w:p>
        </w:tc>
        <w:tc>
          <w:tcPr>
            <w:tcW w:w="617" w:type="pct"/>
            <w:shd w:val="clear" w:color="auto" w:fill="C6D9F1" w:themeFill="text2" w:themeFillTint="33"/>
            <w:vAlign w:val="center"/>
          </w:tcPr>
          <w:p w14:paraId="13D278A5" w14:textId="77777777" w:rsidR="00460D8B" w:rsidRPr="00735EC6" w:rsidRDefault="00460D8B" w:rsidP="00424478">
            <w:pPr>
              <w:spacing w:before="200"/>
              <w:jc w:val="center"/>
              <w:rPr>
                <w:rFonts w:cs="Calibri"/>
              </w:rPr>
            </w:pPr>
            <w:r w:rsidRPr="00735EC6">
              <w:rPr>
                <w:rFonts w:cs="Calibri"/>
              </w:rPr>
              <w:t>Year 3</w:t>
            </w:r>
          </w:p>
        </w:tc>
        <w:tc>
          <w:tcPr>
            <w:tcW w:w="810" w:type="pct"/>
            <w:vAlign w:val="center"/>
          </w:tcPr>
          <w:p w14:paraId="0C6B0725" w14:textId="77777777" w:rsidR="00460D8B" w:rsidRPr="00735EC6" w:rsidRDefault="00460D8B" w:rsidP="00424478">
            <w:pPr>
              <w:spacing w:before="200"/>
              <w:rPr>
                <w:rFonts w:cs="Calibri"/>
              </w:rPr>
            </w:pPr>
            <w:r w:rsidRPr="00735EC6">
              <w:rPr>
                <w:rFonts w:cs="Calibri"/>
              </w:rPr>
              <w:t>£</w:t>
            </w:r>
          </w:p>
        </w:tc>
      </w:tr>
      <w:tr w:rsidR="00460D8B" w:rsidRPr="00735EC6" w14:paraId="42ABC81E" w14:textId="77777777" w:rsidTr="00A76EDF">
        <w:tc>
          <w:tcPr>
            <w:tcW w:w="0" w:type="auto"/>
            <w:vMerge/>
            <w:shd w:val="clear" w:color="auto" w:fill="8DB3E2" w:themeFill="text2" w:themeFillTint="66"/>
          </w:tcPr>
          <w:p w14:paraId="2304505F" w14:textId="77777777" w:rsidR="00460D8B" w:rsidRPr="00735EC6" w:rsidRDefault="00460D8B" w:rsidP="00424478">
            <w:pPr>
              <w:rPr>
                <w:rFonts w:cs="Calibri"/>
              </w:rPr>
            </w:pPr>
          </w:p>
        </w:tc>
        <w:tc>
          <w:tcPr>
            <w:tcW w:w="0" w:type="auto"/>
            <w:vMerge/>
            <w:shd w:val="clear" w:color="auto" w:fill="C6D9F1" w:themeFill="text2" w:themeFillTint="33"/>
          </w:tcPr>
          <w:p w14:paraId="778C235A" w14:textId="77777777" w:rsidR="00460D8B" w:rsidRPr="00735EC6" w:rsidRDefault="00460D8B" w:rsidP="00424478">
            <w:pPr>
              <w:rPr>
                <w:rFonts w:cs="Calibri"/>
              </w:rPr>
            </w:pPr>
          </w:p>
        </w:tc>
        <w:tc>
          <w:tcPr>
            <w:tcW w:w="0" w:type="auto"/>
            <w:vMerge/>
          </w:tcPr>
          <w:p w14:paraId="56352D0A" w14:textId="77777777" w:rsidR="00460D8B" w:rsidRPr="00735EC6" w:rsidRDefault="00460D8B" w:rsidP="00424478">
            <w:pPr>
              <w:rPr>
                <w:rFonts w:cs="Calibri"/>
              </w:rPr>
            </w:pPr>
          </w:p>
        </w:tc>
        <w:tc>
          <w:tcPr>
            <w:tcW w:w="691" w:type="pct"/>
            <w:gridSpan w:val="2"/>
            <w:shd w:val="clear" w:color="auto" w:fill="C6D9F1" w:themeFill="text2" w:themeFillTint="33"/>
            <w:vAlign w:val="center"/>
          </w:tcPr>
          <w:p w14:paraId="510DCC19" w14:textId="77777777" w:rsidR="00460D8B" w:rsidRPr="00735EC6" w:rsidRDefault="00460D8B" w:rsidP="00424478">
            <w:pPr>
              <w:spacing w:before="200"/>
              <w:rPr>
                <w:rFonts w:cs="Calibri"/>
              </w:rPr>
            </w:pPr>
            <w:r w:rsidRPr="00735EC6">
              <w:rPr>
                <w:rFonts w:cs="Calibri"/>
              </w:rPr>
              <w:t>Did expenditure increase, decrease or remain the same?</w:t>
            </w:r>
          </w:p>
        </w:tc>
        <w:tc>
          <w:tcPr>
            <w:tcW w:w="811" w:type="pct"/>
            <w:vAlign w:val="center"/>
          </w:tcPr>
          <w:p w14:paraId="195BB167" w14:textId="4FD2FD1A" w:rsidR="00460D8B" w:rsidRPr="00735EC6" w:rsidRDefault="00460D8B" w:rsidP="00424478">
            <w:pPr>
              <w:spacing w:before="200"/>
              <w:rPr>
                <w:rFonts w:cs="Calibri"/>
              </w:rPr>
            </w:pPr>
            <w:r w:rsidRPr="00735EC6">
              <w:rPr>
                <w:rFonts w:cs="Calibri"/>
              </w:rPr>
              <w:t xml:space="preserve">Increased </w:t>
            </w:r>
            <w:r w:rsidR="000A645F" w:rsidRPr="00735EC6">
              <w:rPr>
                <w:rFonts w:cs="Calibri"/>
              </w:rPr>
              <w:sym w:font="Wingdings" w:char="F0FC"/>
            </w:r>
          </w:p>
          <w:p w14:paraId="6DB1797B" w14:textId="77777777" w:rsidR="00460D8B" w:rsidRPr="00735EC6" w:rsidRDefault="00460D8B" w:rsidP="00424478">
            <w:pPr>
              <w:spacing w:before="200"/>
              <w:rPr>
                <w:rFonts w:cs="Calibri"/>
              </w:rPr>
            </w:pPr>
            <w:r w:rsidRPr="00735EC6">
              <w:rPr>
                <w:rFonts w:cs="Calibri"/>
              </w:rPr>
              <w:t xml:space="preserve">Decreased </w:t>
            </w:r>
            <w:r w:rsidRPr="00735EC6">
              <w:rPr>
                <w:rFonts w:cs="Calibri"/>
              </w:rPr>
              <w:sym w:font="Wingdings" w:char="F06F"/>
            </w:r>
          </w:p>
          <w:p w14:paraId="4C8E654F" w14:textId="77777777" w:rsidR="00460D8B" w:rsidRPr="00735EC6" w:rsidRDefault="00460D8B" w:rsidP="00424478">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0DD16AD5" w14:textId="77777777" w:rsidR="00460D8B" w:rsidRPr="00735EC6" w:rsidRDefault="00460D8B" w:rsidP="00424478">
            <w:pPr>
              <w:spacing w:before="200"/>
              <w:rPr>
                <w:rFonts w:cs="Calibri"/>
              </w:rPr>
            </w:pPr>
            <w:r w:rsidRPr="00735EC6">
              <w:rPr>
                <w:rFonts w:cs="Calibri"/>
              </w:rPr>
              <w:t>Did expenditure increase, decrease or remain the same?</w:t>
            </w:r>
          </w:p>
        </w:tc>
        <w:tc>
          <w:tcPr>
            <w:tcW w:w="810" w:type="pct"/>
            <w:vAlign w:val="center"/>
          </w:tcPr>
          <w:p w14:paraId="35FC2CC5" w14:textId="77777777" w:rsidR="00460D8B" w:rsidRPr="00735EC6" w:rsidRDefault="00460D8B" w:rsidP="00424478">
            <w:pPr>
              <w:spacing w:before="200"/>
              <w:rPr>
                <w:rFonts w:cs="Calibri"/>
              </w:rPr>
            </w:pPr>
            <w:r w:rsidRPr="00735EC6">
              <w:rPr>
                <w:rFonts w:cs="Calibri"/>
              </w:rPr>
              <w:t xml:space="preserve">Increased </w:t>
            </w:r>
            <w:r w:rsidRPr="00735EC6">
              <w:rPr>
                <w:rFonts w:cs="Calibri"/>
              </w:rPr>
              <w:sym w:font="Wingdings" w:char="F06F"/>
            </w:r>
          </w:p>
          <w:p w14:paraId="264E4EAB" w14:textId="77777777" w:rsidR="00460D8B" w:rsidRPr="00735EC6" w:rsidRDefault="00460D8B" w:rsidP="00424478">
            <w:pPr>
              <w:spacing w:before="200"/>
              <w:rPr>
                <w:rFonts w:cs="Calibri"/>
              </w:rPr>
            </w:pPr>
            <w:r w:rsidRPr="00735EC6">
              <w:rPr>
                <w:rFonts w:cs="Calibri"/>
              </w:rPr>
              <w:t xml:space="preserve">Decreased </w:t>
            </w:r>
            <w:r w:rsidRPr="00735EC6">
              <w:rPr>
                <w:rFonts w:cs="Calibri"/>
              </w:rPr>
              <w:sym w:font="Wingdings" w:char="F06F"/>
            </w:r>
          </w:p>
          <w:p w14:paraId="252CCC71" w14:textId="77777777" w:rsidR="00460D8B" w:rsidRPr="00735EC6" w:rsidRDefault="00460D8B" w:rsidP="00424478">
            <w:pPr>
              <w:spacing w:before="200"/>
              <w:rPr>
                <w:rFonts w:cs="Calibri"/>
              </w:rPr>
            </w:pPr>
            <w:r w:rsidRPr="00735EC6">
              <w:rPr>
                <w:rFonts w:cs="Calibri"/>
              </w:rPr>
              <w:t xml:space="preserve">Remained the same </w:t>
            </w:r>
            <w:r w:rsidRPr="00735EC6">
              <w:rPr>
                <w:rFonts w:cs="Calibri"/>
              </w:rPr>
              <w:sym w:font="Wingdings" w:char="F06F"/>
            </w:r>
          </w:p>
        </w:tc>
      </w:tr>
      <w:tr w:rsidR="00460D8B" w:rsidRPr="00735EC6" w14:paraId="34FEDB25" w14:textId="77777777" w:rsidTr="00A76EDF">
        <w:tc>
          <w:tcPr>
            <w:tcW w:w="0" w:type="auto"/>
            <w:vMerge/>
            <w:shd w:val="clear" w:color="auto" w:fill="8DB3E2" w:themeFill="text2" w:themeFillTint="66"/>
          </w:tcPr>
          <w:p w14:paraId="53290229" w14:textId="77777777" w:rsidR="00460D8B" w:rsidRPr="00735EC6" w:rsidRDefault="00460D8B" w:rsidP="00424478">
            <w:pPr>
              <w:rPr>
                <w:rFonts w:cs="Calibri"/>
              </w:rPr>
            </w:pPr>
          </w:p>
        </w:tc>
        <w:tc>
          <w:tcPr>
            <w:tcW w:w="715" w:type="pct"/>
            <w:shd w:val="clear" w:color="auto" w:fill="C6D9F1" w:themeFill="text2" w:themeFillTint="33"/>
            <w:vAlign w:val="center"/>
          </w:tcPr>
          <w:p w14:paraId="6744C1DF" w14:textId="77777777" w:rsidR="00460D8B" w:rsidRPr="00735EC6" w:rsidRDefault="00460D8B" w:rsidP="00424478">
            <w:pPr>
              <w:spacing w:before="200"/>
              <w:rPr>
                <w:rFonts w:cs="Calibri"/>
              </w:rPr>
            </w:pPr>
            <w:r w:rsidRPr="00735EC6">
              <w:rPr>
                <w:rFonts w:cs="Calibri"/>
              </w:rPr>
              <w:t>Total actual expenditure:</w:t>
            </w:r>
          </w:p>
        </w:tc>
        <w:tc>
          <w:tcPr>
            <w:tcW w:w="3571" w:type="pct"/>
            <w:gridSpan w:val="6"/>
            <w:vAlign w:val="center"/>
          </w:tcPr>
          <w:p w14:paraId="53CE8631" w14:textId="44ED3378" w:rsidR="00460D8B" w:rsidRPr="00735EC6" w:rsidRDefault="00460D8B" w:rsidP="00424478">
            <w:pPr>
              <w:spacing w:before="200"/>
              <w:rPr>
                <w:rFonts w:cs="Calibri"/>
              </w:rPr>
            </w:pPr>
            <w:r w:rsidRPr="00735EC6">
              <w:rPr>
                <w:rFonts w:cs="Calibri"/>
              </w:rPr>
              <w:t>£</w:t>
            </w:r>
            <w:r w:rsidR="006820E0">
              <w:rPr>
                <w:rFonts w:cs="Calibri"/>
              </w:rPr>
              <w:t>2459.94</w:t>
            </w:r>
          </w:p>
        </w:tc>
      </w:tr>
    </w:tbl>
    <w:p w14:paraId="3C28EDA3" w14:textId="77777777" w:rsidR="00460D8B" w:rsidRDefault="00460D8B" w:rsidP="00460D8B">
      <w:pPr>
        <w:rPr>
          <w:rFonts w:cs="Calibri"/>
        </w:rPr>
      </w:pPr>
    </w:p>
    <w:p w14:paraId="6A6E5430" w14:textId="77777777" w:rsidR="008B54EE" w:rsidRDefault="008B54EE" w:rsidP="00460D8B">
      <w:pPr>
        <w:rPr>
          <w:rFonts w:cs="Calibri"/>
        </w:rPr>
      </w:pPr>
    </w:p>
    <w:p w14:paraId="25A09533" w14:textId="77777777" w:rsidR="008B54EE" w:rsidRDefault="008B54EE" w:rsidP="00460D8B">
      <w:pPr>
        <w:rPr>
          <w:rFonts w:cs="Calibri"/>
        </w:rPr>
      </w:pPr>
    </w:p>
    <w:p w14:paraId="1C887E40" w14:textId="77777777" w:rsidR="008B54EE" w:rsidRDefault="008B54EE" w:rsidP="00460D8B">
      <w:pPr>
        <w:rPr>
          <w:rFonts w:cs="Calibri"/>
        </w:rPr>
      </w:pPr>
    </w:p>
    <w:p w14:paraId="3B6023FC" w14:textId="77777777" w:rsidR="008B54EE" w:rsidRDefault="008B54EE" w:rsidP="00460D8B">
      <w:pPr>
        <w:rPr>
          <w:rFonts w:cs="Calibri"/>
        </w:rPr>
      </w:pPr>
    </w:p>
    <w:p w14:paraId="72514001" w14:textId="77777777" w:rsidR="008B54EE" w:rsidRDefault="008B54EE" w:rsidP="00460D8B">
      <w:pPr>
        <w:rPr>
          <w:rFonts w:cs="Calibri"/>
        </w:rPr>
      </w:pPr>
    </w:p>
    <w:p w14:paraId="32114ED1" w14:textId="77777777" w:rsidR="008B54EE" w:rsidRDefault="008B54EE" w:rsidP="00460D8B">
      <w:pPr>
        <w:rPr>
          <w:rFonts w:cs="Calibri"/>
        </w:rPr>
      </w:pPr>
    </w:p>
    <w:p w14:paraId="5D09637E" w14:textId="77777777" w:rsidR="008B54EE" w:rsidRDefault="008B54EE" w:rsidP="00460D8B">
      <w:pPr>
        <w:rPr>
          <w:rFonts w:cs="Calibri"/>
        </w:rPr>
      </w:pPr>
    </w:p>
    <w:p w14:paraId="4C3AC21F" w14:textId="77777777" w:rsidR="008B54EE" w:rsidRDefault="008B54EE" w:rsidP="00460D8B">
      <w:pPr>
        <w:rPr>
          <w:rFonts w:cs="Calibri"/>
        </w:rPr>
      </w:pPr>
    </w:p>
    <w:p w14:paraId="053607F1" w14:textId="77777777" w:rsidR="008B54EE" w:rsidRDefault="008B54EE" w:rsidP="00460D8B">
      <w:pPr>
        <w:rPr>
          <w:rFonts w:cs="Calibri"/>
        </w:rPr>
      </w:pPr>
    </w:p>
    <w:p w14:paraId="04DB5284" w14:textId="77777777" w:rsidR="008B54EE" w:rsidRDefault="008B54EE" w:rsidP="00460D8B">
      <w:pPr>
        <w:rPr>
          <w:rFonts w:cs="Calibri"/>
        </w:rPr>
      </w:pPr>
    </w:p>
    <w:p w14:paraId="6CF93AA3" w14:textId="77777777" w:rsidR="008B54EE" w:rsidRPr="00735EC6" w:rsidRDefault="008B54EE" w:rsidP="00460D8B">
      <w:pPr>
        <w:rPr>
          <w:rFonts w:cs="Calibri"/>
        </w:rPr>
      </w:pPr>
    </w:p>
    <w:tbl>
      <w:tblPr>
        <w:tblStyle w:val="TableGrid"/>
        <w:tblW w:w="0" w:type="auto"/>
        <w:tblLook w:val="04A0" w:firstRow="1" w:lastRow="0" w:firstColumn="1" w:lastColumn="0" w:noHBand="0" w:noVBand="1"/>
      </w:tblPr>
      <w:tblGrid>
        <w:gridCol w:w="2160"/>
        <w:gridCol w:w="2163"/>
        <w:gridCol w:w="1942"/>
        <w:gridCol w:w="221"/>
        <w:gridCol w:w="1035"/>
        <w:gridCol w:w="835"/>
        <w:gridCol w:w="977"/>
        <w:gridCol w:w="1476"/>
        <w:gridCol w:w="1867"/>
        <w:gridCol w:w="2450"/>
      </w:tblGrid>
      <w:tr w:rsidR="00460D8B" w:rsidRPr="00735EC6" w14:paraId="75C315FE" w14:textId="77777777" w:rsidTr="00A76EDF">
        <w:tc>
          <w:tcPr>
            <w:tcW w:w="714" w:type="pct"/>
            <w:shd w:val="clear" w:color="auto" w:fill="8DB3E2" w:themeFill="text2" w:themeFillTint="66"/>
            <w:vAlign w:val="center"/>
          </w:tcPr>
          <w:p w14:paraId="09316574" w14:textId="65F53EAD" w:rsidR="00460D8B" w:rsidRPr="00735EC6" w:rsidRDefault="00460D8B" w:rsidP="00424478">
            <w:pPr>
              <w:spacing w:before="200"/>
              <w:rPr>
                <w:rFonts w:cs="Calibri"/>
                <w:color w:val="000000"/>
              </w:rPr>
            </w:pPr>
            <w:r w:rsidRPr="00735EC6">
              <w:rPr>
                <w:rFonts w:cs="Calibri"/>
                <w:color w:val="000000"/>
              </w:rPr>
              <w:t>Intervention:</w:t>
            </w:r>
            <w:r w:rsidR="00F57158">
              <w:rPr>
                <w:rFonts w:cs="Calibri"/>
                <w:color w:val="000000"/>
              </w:rPr>
              <w:t xml:space="preserve"> </w:t>
            </w:r>
            <w:r w:rsidR="00173F42">
              <w:rPr>
                <w:rFonts w:cs="Calibri"/>
                <w:color w:val="000000"/>
              </w:rPr>
              <w:t>2</w:t>
            </w:r>
          </w:p>
        </w:tc>
        <w:tc>
          <w:tcPr>
            <w:tcW w:w="4286" w:type="pct"/>
            <w:gridSpan w:val="9"/>
          </w:tcPr>
          <w:p w14:paraId="53057E9B" w14:textId="77777777" w:rsidR="00460D8B" w:rsidRPr="00735EC6" w:rsidRDefault="00460D8B" w:rsidP="00C263A7">
            <w:pPr>
              <w:pStyle w:val="NoSpacing"/>
              <w:rPr>
                <w:rFonts w:ascii="Calibri" w:hAnsi="Calibri" w:cs="Calibri"/>
                <w:b/>
                <w:bCs/>
                <w:color w:val="000000"/>
              </w:rPr>
            </w:pPr>
          </w:p>
          <w:p w14:paraId="470DC172" w14:textId="4DB0208F" w:rsidR="00771BB0" w:rsidRPr="00735EC6" w:rsidRDefault="00420D98" w:rsidP="00C263A7">
            <w:pPr>
              <w:pStyle w:val="NoSpacing"/>
              <w:rPr>
                <w:rFonts w:ascii="Calibri" w:hAnsi="Calibri" w:cs="Calibri"/>
                <w:b/>
                <w:bCs/>
                <w:color w:val="000000"/>
                <w:sz w:val="22"/>
                <w:szCs w:val="22"/>
              </w:rPr>
            </w:pPr>
            <w:r>
              <w:rPr>
                <w:rFonts w:ascii="Calibri" w:hAnsi="Calibri" w:cs="Calibri"/>
                <w:b/>
                <w:bCs/>
                <w:color w:val="000000"/>
                <w:sz w:val="22"/>
                <w:szCs w:val="22"/>
              </w:rPr>
              <w:t>Half-t</w:t>
            </w:r>
            <w:r w:rsidR="00771BB0" w:rsidRPr="00735EC6">
              <w:rPr>
                <w:rFonts w:ascii="Calibri" w:hAnsi="Calibri" w:cs="Calibri"/>
                <w:b/>
                <w:bCs/>
                <w:color w:val="000000"/>
                <w:sz w:val="22"/>
                <w:szCs w:val="22"/>
              </w:rPr>
              <w:t xml:space="preserve">ermly </w:t>
            </w:r>
            <w:r w:rsidR="00B83BDA" w:rsidRPr="00735EC6">
              <w:rPr>
                <w:rFonts w:ascii="Calibri" w:hAnsi="Calibri" w:cs="Calibri"/>
                <w:b/>
                <w:bCs/>
                <w:color w:val="000000"/>
                <w:sz w:val="22"/>
                <w:szCs w:val="22"/>
              </w:rPr>
              <w:t>educational enrichment trips/ activities take place to develop cross curricular links and experiences of education.</w:t>
            </w:r>
          </w:p>
        </w:tc>
      </w:tr>
      <w:tr w:rsidR="00460D8B" w:rsidRPr="00735EC6" w14:paraId="56E2FB3A" w14:textId="77777777" w:rsidTr="00A76EDF">
        <w:tc>
          <w:tcPr>
            <w:tcW w:w="714" w:type="pct"/>
            <w:shd w:val="clear" w:color="auto" w:fill="8DB3E2" w:themeFill="text2" w:themeFillTint="66"/>
            <w:vAlign w:val="center"/>
          </w:tcPr>
          <w:p w14:paraId="582F9A79" w14:textId="77777777" w:rsidR="00460D8B" w:rsidRPr="00735EC6" w:rsidRDefault="00460D8B" w:rsidP="00424478">
            <w:pPr>
              <w:spacing w:before="200"/>
              <w:rPr>
                <w:rFonts w:cs="Calibri"/>
                <w:color w:val="000000"/>
              </w:rPr>
            </w:pPr>
            <w:r w:rsidRPr="00735EC6">
              <w:rPr>
                <w:rFonts w:cs="Calibri"/>
                <w:color w:val="000000"/>
              </w:rPr>
              <w:t>Barrier to learning:</w:t>
            </w:r>
          </w:p>
        </w:tc>
        <w:tc>
          <w:tcPr>
            <w:tcW w:w="4286" w:type="pct"/>
            <w:gridSpan w:val="9"/>
          </w:tcPr>
          <w:p w14:paraId="3545EEB2" w14:textId="567596BE" w:rsidR="00460D8B" w:rsidRPr="00735EC6" w:rsidRDefault="00C263A7" w:rsidP="00424478">
            <w:pPr>
              <w:spacing w:before="200"/>
              <w:rPr>
                <w:rFonts w:cs="Calibri"/>
                <w:b/>
                <w:bCs/>
                <w:color w:val="000000"/>
              </w:rPr>
            </w:pPr>
            <w:r w:rsidRPr="00735EC6">
              <w:rPr>
                <w:rFonts w:cs="Calibri"/>
                <w:b/>
                <w:bCs/>
                <w:color w:val="000000"/>
              </w:rPr>
              <w:t xml:space="preserve">a, </w:t>
            </w:r>
            <w:r w:rsidR="00460D8B" w:rsidRPr="00735EC6">
              <w:rPr>
                <w:rFonts w:cs="Calibri"/>
                <w:b/>
                <w:bCs/>
                <w:color w:val="000000"/>
              </w:rPr>
              <w:t>b, c, d,</w:t>
            </w:r>
            <w:r w:rsidRPr="00735EC6">
              <w:rPr>
                <w:rFonts w:cs="Calibri"/>
                <w:b/>
                <w:bCs/>
                <w:color w:val="000000"/>
              </w:rPr>
              <w:t xml:space="preserve"> e, f,</w:t>
            </w:r>
            <w:r w:rsidR="00460D8B" w:rsidRPr="00735EC6">
              <w:rPr>
                <w:rFonts w:cs="Calibri"/>
                <w:b/>
                <w:bCs/>
                <w:color w:val="000000"/>
              </w:rPr>
              <w:t xml:space="preserve"> i</w:t>
            </w:r>
          </w:p>
        </w:tc>
      </w:tr>
      <w:tr w:rsidR="00460D8B" w:rsidRPr="00735EC6" w14:paraId="50229EAC" w14:textId="77777777" w:rsidTr="00A76EDF">
        <w:tc>
          <w:tcPr>
            <w:tcW w:w="714" w:type="pct"/>
            <w:shd w:val="clear" w:color="auto" w:fill="8DB3E2" w:themeFill="text2" w:themeFillTint="66"/>
            <w:vAlign w:val="center"/>
          </w:tcPr>
          <w:p w14:paraId="5CCCD4BB" w14:textId="77777777" w:rsidR="00460D8B" w:rsidRPr="00735EC6" w:rsidRDefault="00460D8B" w:rsidP="00424478">
            <w:pPr>
              <w:spacing w:before="200"/>
              <w:rPr>
                <w:rFonts w:cs="Calibri"/>
                <w:color w:val="000000"/>
              </w:rPr>
            </w:pPr>
            <w:r w:rsidRPr="00735EC6">
              <w:rPr>
                <w:rFonts w:cs="Calibri"/>
                <w:color w:val="000000"/>
              </w:rPr>
              <w:t>Category:</w:t>
            </w:r>
          </w:p>
        </w:tc>
        <w:tc>
          <w:tcPr>
            <w:tcW w:w="4286" w:type="pct"/>
            <w:gridSpan w:val="9"/>
          </w:tcPr>
          <w:p w14:paraId="7B7DFA8B" w14:textId="77777777" w:rsidR="00460D8B" w:rsidRPr="00735EC6" w:rsidRDefault="00460D8B" w:rsidP="00C263A7">
            <w:pPr>
              <w:spacing w:before="200" w:after="0" w:line="240" w:lineRule="auto"/>
              <w:rPr>
                <w:rFonts w:cs="Calibri"/>
                <w:b/>
                <w:bCs/>
                <w:color w:val="000000"/>
              </w:rPr>
            </w:pPr>
            <w:r w:rsidRPr="00735EC6">
              <w:rPr>
                <w:rFonts w:cs="Calibri"/>
                <w:b/>
                <w:bCs/>
                <w:color w:val="000000"/>
              </w:rPr>
              <w:t>Teaching</w:t>
            </w:r>
          </w:p>
          <w:p w14:paraId="390A0305" w14:textId="7A8745A2" w:rsidR="00C263A7" w:rsidRPr="00735EC6" w:rsidRDefault="00C263A7" w:rsidP="00C263A7">
            <w:pPr>
              <w:pStyle w:val="NoSpacing"/>
              <w:rPr>
                <w:rFonts w:ascii="Calibri" w:hAnsi="Calibri" w:cs="Calibri"/>
                <w:sz w:val="22"/>
                <w:szCs w:val="22"/>
                <w:lang w:eastAsia="en-US"/>
              </w:rPr>
            </w:pPr>
            <w:r w:rsidRPr="00735EC6">
              <w:rPr>
                <w:rFonts w:ascii="Calibri" w:eastAsia="Arial" w:hAnsi="Calibri" w:cs="Calibri"/>
                <w:color w:val="000000"/>
                <w:sz w:val="22"/>
                <w:szCs w:val="22"/>
              </w:rPr>
              <w:t>The school curriculum extends beyond the academic and provides for pupils’ broader development and pupils have access to a wide, rich set of experiences, with the opportunity to develop, nurture and stretch talents or interests.</w:t>
            </w:r>
          </w:p>
        </w:tc>
      </w:tr>
      <w:tr w:rsidR="00460D8B" w:rsidRPr="00735EC6" w14:paraId="618626FD" w14:textId="77777777" w:rsidTr="00771BB0">
        <w:trPr>
          <w:trHeight w:val="883"/>
        </w:trPr>
        <w:tc>
          <w:tcPr>
            <w:tcW w:w="714" w:type="pct"/>
            <w:shd w:val="clear" w:color="auto" w:fill="8DB3E2" w:themeFill="text2" w:themeFillTint="66"/>
          </w:tcPr>
          <w:p w14:paraId="5B2E0DBD" w14:textId="77777777" w:rsidR="00460D8B" w:rsidRPr="00735EC6" w:rsidRDefault="00460D8B" w:rsidP="00424478">
            <w:pPr>
              <w:spacing w:before="200"/>
              <w:rPr>
                <w:rFonts w:cs="Calibri"/>
                <w:color w:val="000000"/>
              </w:rPr>
            </w:pPr>
            <w:r w:rsidRPr="00735EC6">
              <w:rPr>
                <w:rFonts w:cs="Calibri"/>
                <w:color w:val="000000"/>
              </w:rPr>
              <w:t>Intended outcomes:</w:t>
            </w:r>
          </w:p>
        </w:tc>
        <w:tc>
          <w:tcPr>
            <w:tcW w:w="1772" w:type="pct"/>
            <w:gridSpan w:val="4"/>
          </w:tcPr>
          <w:p w14:paraId="079FEE6F" w14:textId="77777777" w:rsidR="00B15515" w:rsidRPr="00735EC6" w:rsidRDefault="00B15515" w:rsidP="00790362">
            <w:pPr>
              <w:pStyle w:val="ListParagraph"/>
              <w:numPr>
                <w:ilvl w:val="0"/>
                <w:numId w:val="28"/>
              </w:numPr>
              <w:ind w:left="360"/>
              <w:rPr>
                <w:rFonts w:cs="Calibri"/>
              </w:rPr>
            </w:pPr>
            <w:r w:rsidRPr="00735EC6">
              <w:rPr>
                <w:rFonts w:cs="Calibri"/>
              </w:rPr>
              <w:t>85% of pupils within all classes demonstrate in year consistently strong progress or better in Reading, Writing and Maths.</w:t>
            </w:r>
          </w:p>
          <w:p w14:paraId="4A586404" w14:textId="7714B920" w:rsidR="00B15515" w:rsidRPr="00735EC6" w:rsidRDefault="00B15515" w:rsidP="00790362">
            <w:pPr>
              <w:pStyle w:val="ListParagraph"/>
              <w:numPr>
                <w:ilvl w:val="0"/>
                <w:numId w:val="28"/>
              </w:numPr>
              <w:ind w:left="360"/>
              <w:rPr>
                <w:rFonts w:cs="Calibri"/>
              </w:rPr>
            </w:pPr>
            <w:r w:rsidRPr="00735EC6">
              <w:rPr>
                <w:rFonts w:cs="Calibri"/>
              </w:rPr>
              <w:t>To achieve or move towards 35% of pupils within all classes demonstrate in year substantial and sustained progress in Reading, Writing and Maths.</w:t>
            </w:r>
          </w:p>
          <w:p w14:paraId="46DE646A" w14:textId="77777777" w:rsidR="00B15515" w:rsidRPr="00735EC6" w:rsidRDefault="00B15515" w:rsidP="00790362">
            <w:pPr>
              <w:pStyle w:val="ListParagraph"/>
              <w:numPr>
                <w:ilvl w:val="0"/>
                <w:numId w:val="28"/>
              </w:numPr>
              <w:ind w:left="360"/>
              <w:rPr>
                <w:rFonts w:cs="Calibri"/>
              </w:rPr>
            </w:pPr>
            <w:r w:rsidRPr="00735EC6">
              <w:rPr>
                <w:rFonts w:cs="Calibri"/>
              </w:rPr>
              <w:t>To maintain consistency of teaching and learning standards and ensure 100% of lessons are at least ‘good’.</w:t>
            </w:r>
          </w:p>
          <w:p w14:paraId="4506DCAE" w14:textId="5D698CE7" w:rsidR="00C263A7" w:rsidRPr="00735EC6" w:rsidRDefault="00C263A7" w:rsidP="00790362">
            <w:pPr>
              <w:pStyle w:val="ListParagraph"/>
              <w:numPr>
                <w:ilvl w:val="0"/>
                <w:numId w:val="28"/>
              </w:numPr>
              <w:ind w:left="360"/>
              <w:rPr>
                <w:rFonts w:cs="Calibri"/>
              </w:rPr>
            </w:pPr>
            <w:r w:rsidRPr="00735EC6">
              <w:rPr>
                <w:rFonts w:cs="Calibri"/>
              </w:rPr>
              <w:t xml:space="preserve">100% of pupils to have had opportunity to attend educational visits or participated in wider educational experience e.g. Science Show, Junk Orchestra etc. </w:t>
            </w:r>
          </w:p>
          <w:p w14:paraId="5EB0DAE0" w14:textId="77777777" w:rsidR="00C263A7" w:rsidRPr="00735EC6" w:rsidRDefault="00C263A7" w:rsidP="00C263A7">
            <w:pPr>
              <w:rPr>
                <w:rFonts w:cs="Calibri"/>
              </w:rPr>
            </w:pPr>
          </w:p>
          <w:p w14:paraId="367567E3" w14:textId="77777777" w:rsidR="00C263A7" w:rsidRPr="00735EC6" w:rsidRDefault="00C263A7" w:rsidP="00C263A7">
            <w:pPr>
              <w:rPr>
                <w:rFonts w:cs="Calibri"/>
              </w:rPr>
            </w:pPr>
          </w:p>
          <w:p w14:paraId="511F4F5F" w14:textId="77777777" w:rsidR="00C263A7" w:rsidRPr="00735EC6" w:rsidRDefault="00C263A7" w:rsidP="00C263A7">
            <w:pPr>
              <w:rPr>
                <w:rFonts w:cs="Calibri"/>
              </w:rPr>
            </w:pPr>
          </w:p>
          <w:p w14:paraId="32875D60" w14:textId="77777777" w:rsidR="00460D8B" w:rsidRPr="00735EC6" w:rsidRDefault="00460D8B" w:rsidP="00424478">
            <w:pPr>
              <w:pStyle w:val="NoSpacing"/>
              <w:rPr>
                <w:rFonts w:ascii="Calibri" w:hAnsi="Calibri" w:cs="Calibri"/>
              </w:rPr>
            </w:pPr>
          </w:p>
          <w:p w14:paraId="10D20306" w14:textId="66C0A5A7" w:rsidR="00C263A7" w:rsidRPr="00735EC6" w:rsidRDefault="00C263A7" w:rsidP="00424478">
            <w:pPr>
              <w:pStyle w:val="NoSpacing"/>
              <w:rPr>
                <w:rFonts w:ascii="Calibri" w:hAnsi="Calibri" w:cs="Calibri"/>
              </w:rPr>
            </w:pPr>
          </w:p>
        </w:tc>
        <w:tc>
          <w:tcPr>
            <w:tcW w:w="599" w:type="pct"/>
            <w:gridSpan w:val="2"/>
            <w:shd w:val="clear" w:color="auto" w:fill="8DB3E2" w:themeFill="text2" w:themeFillTint="66"/>
          </w:tcPr>
          <w:p w14:paraId="63CABE37" w14:textId="77777777" w:rsidR="00460D8B" w:rsidRPr="00735EC6" w:rsidRDefault="00460D8B" w:rsidP="00424478">
            <w:pPr>
              <w:rPr>
                <w:rFonts w:cs="Calibri"/>
                <w:color w:val="000000"/>
              </w:rPr>
            </w:pPr>
            <w:r w:rsidRPr="00735EC6">
              <w:rPr>
                <w:rFonts w:cs="Calibri"/>
                <w:color w:val="000000"/>
              </w:rPr>
              <w:lastRenderedPageBreak/>
              <w:t>Success criteria:</w:t>
            </w:r>
          </w:p>
        </w:tc>
        <w:tc>
          <w:tcPr>
            <w:tcW w:w="1915" w:type="pct"/>
            <w:gridSpan w:val="3"/>
          </w:tcPr>
          <w:p w14:paraId="75553A9E" w14:textId="77777777" w:rsidR="00C263A7" w:rsidRPr="00735EC6" w:rsidRDefault="00C263A7" w:rsidP="00790362">
            <w:pPr>
              <w:pStyle w:val="NoSpacing"/>
              <w:numPr>
                <w:ilvl w:val="0"/>
                <w:numId w:val="10"/>
              </w:numPr>
              <w:ind w:left="360"/>
              <w:rPr>
                <w:rFonts w:ascii="Calibri" w:hAnsi="Calibri" w:cs="Calibri"/>
                <w:sz w:val="22"/>
                <w:szCs w:val="22"/>
              </w:rPr>
            </w:pPr>
            <w:r w:rsidRPr="00735EC6">
              <w:rPr>
                <w:rFonts w:ascii="Calibri" w:hAnsi="Calibri" w:cs="Calibri"/>
                <w:sz w:val="22"/>
                <w:szCs w:val="22"/>
              </w:rPr>
              <w:t>85% of pupils make at least expected progress in Reading, Writing, Maths across the year.</w:t>
            </w:r>
          </w:p>
          <w:p w14:paraId="61B6C73E" w14:textId="77777777" w:rsidR="00C263A7" w:rsidRPr="00735EC6" w:rsidRDefault="00C263A7" w:rsidP="00790362">
            <w:pPr>
              <w:pStyle w:val="NoSpacing"/>
              <w:numPr>
                <w:ilvl w:val="0"/>
                <w:numId w:val="10"/>
              </w:numPr>
              <w:ind w:left="360"/>
              <w:rPr>
                <w:rFonts w:ascii="Calibri" w:hAnsi="Calibri" w:cs="Calibri"/>
                <w:sz w:val="22"/>
                <w:szCs w:val="22"/>
              </w:rPr>
            </w:pPr>
            <w:r w:rsidRPr="00735EC6">
              <w:rPr>
                <w:rFonts w:ascii="Calibri" w:hAnsi="Calibri" w:cs="Calibri"/>
                <w:sz w:val="22"/>
                <w:szCs w:val="22"/>
              </w:rPr>
              <w:t>35% of pupils make exceeded progress in Reading, Writing and Maths</w:t>
            </w:r>
          </w:p>
          <w:p w14:paraId="3C067B80" w14:textId="012BB12A" w:rsidR="00C263A7" w:rsidRPr="00735EC6" w:rsidRDefault="00C263A7" w:rsidP="00790362">
            <w:pPr>
              <w:pStyle w:val="NoSpacing"/>
              <w:numPr>
                <w:ilvl w:val="0"/>
                <w:numId w:val="10"/>
              </w:numPr>
              <w:ind w:left="360"/>
              <w:rPr>
                <w:rFonts w:ascii="Calibri" w:hAnsi="Calibri" w:cs="Calibri"/>
                <w:sz w:val="22"/>
                <w:szCs w:val="22"/>
              </w:rPr>
            </w:pPr>
            <w:r w:rsidRPr="00735EC6">
              <w:rPr>
                <w:rFonts w:ascii="Calibri" w:hAnsi="Calibri" w:cs="Calibri"/>
                <w:sz w:val="22"/>
                <w:szCs w:val="22"/>
              </w:rPr>
              <w:t xml:space="preserve">Standards of teaching are at ‘least good’ across the school. </w:t>
            </w:r>
          </w:p>
          <w:p w14:paraId="73F0374B" w14:textId="58FBCD4C" w:rsidR="00460D8B" w:rsidRPr="00735EC6" w:rsidRDefault="00C263A7" w:rsidP="00790362">
            <w:pPr>
              <w:pStyle w:val="NoSpacing"/>
              <w:numPr>
                <w:ilvl w:val="0"/>
                <w:numId w:val="10"/>
              </w:numPr>
              <w:ind w:left="360"/>
              <w:rPr>
                <w:rFonts w:ascii="Calibri" w:hAnsi="Calibri" w:cs="Calibri"/>
                <w:sz w:val="22"/>
                <w:szCs w:val="22"/>
              </w:rPr>
            </w:pPr>
            <w:r w:rsidRPr="00735EC6">
              <w:rPr>
                <w:rFonts w:ascii="Calibri" w:hAnsi="Calibri" w:cs="Calibri"/>
                <w:sz w:val="22"/>
                <w:szCs w:val="22"/>
              </w:rPr>
              <w:t xml:space="preserve">All pupils to have had opportunity to participate in </w:t>
            </w:r>
            <w:r w:rsidR="00B83BDA" w:rsidRPr="00735EC6">
              <w:rPr>
                <w:rFonts w:ascii="Calibri" w:hAnsi="Calibri" w:cs="Calibri"/>
                <w:sz w:val="22"/>
                <w:szCs w:val="22"/>
              </w:rPr>
              <w:t xml:space="preserve">termly </w:t>
            </w:r>
            <w:r w:rsidRPr="00735EC6">
              <w:rPr>
                <w:rFonts w:ascii="Calibri" w:hAnsi="Calibri" w:cs="Calibri"/>
                <w:sz w:val="22"/>
                <w:szCs w:val="22"/>
              </w:rPr>
              <w:t>educationally enriching experience in line with school’s value of ‘Discovery’</w:t>
            </w:r>
            <w:r w:rsidR="00B83BDA" w:rsidRPr="00735EC6">
              <w:rPr>
                <w:rFonts w:ascii="Calibri" w:hAnsi="Calibri" w:cs="Calibri"/>
                <w:sz w:val="22"/>
                <w:szCs w:val="22"/>
              </w:rPr>
              <w:t xml:space="preserve"> - </w:t>
            </w:r>
            <w:r w:rsidR="00B83BDA" w:rsidRPr="00735EC6">
              <w:rPr>
                <w:rFonts w:ascii="Calibri" w:hAnsi="Calibri" w:cs="Calibri"/>
              </w:rPr>
              <w:t xml:space="preserve">which </w:t>
            </w:r>
            <w:r w:rsidR="00C25FBE">
              <w:rPr>
                <w:rFonts w:ascii="Calibri" w:hAnsi="Calibri" w:cs="Calibri"/>
              </w:rPr>
              <w:t>are linked to the</w:t>
            </w:r>
            <w:r w:rsidR="00B83BDA" w:rsidRPr="00735EC6">
              <w:rPr>
                <w:rFonts w:ascii="Calibri" w:hAnsi="Calibri" w:cs="Calibri"/>
              </w:rPr>
              <w:t xml:space="preserve"> learning and give opportunities to explore new ways of thinking, how curriculum links to the world, how curriculum links to careers etc.</w:t>
            </w:r>
          </w:p>
        </w:tc>
      </w:tr>
      <w:tr w:rsidR="00460D8B" w:rsidRPr="00735EC6" w14:paraId="60C70288" w14:textId="77777777" w:rsidTr="00A76EDF">
        <w:tc>
          <w:tcPr>
            <w:tcW w:w="714" w:type="pct"/>
            <w:shd w:val="clear" w:color="auto" w:fill="8DB3E2" w:themeFill="text2" w:themeFillTint="66"/>
            <w:vAlign w:val="center"/>
          </w:tcPr>
          <w:p w14:paraId="7292A3BB" w14:textId="77777777" w:rsidR="00460D8B" w:rsidRPr="00735EC6" w:rsidRDefault="00460D8B" w:rsidP="00424478">
            <w:pPr>
              <w:spacing w:before="200"/>
              <w:rPr>
                <w:rFonts w:cs="Calibri"/>
                <w:color w:val="000000"/>
              </w:rPr>
            </w:pPr>
            <w:r w:rsidRPr="00735EC6">
              <w:rPr>
                <w:rFonts w:cs="Calibri"/>
                <w:color w:val="000000"/>
              </w:rPr>
              <w:lastRenderedPageBreak/>
              <w:t>Staff lead:</w:t>
            </w:r>
          </w:p>
        </w:tc>
        <w:tc>
          <w:tcPr>
            <w:tcW w:w="4286" w:type="pct"/>
            <w:gridSpan w:val="9"/>
          </w:tcPr>
          <w:p w14:paraId="7EA02561" w14:textId="7824E9E3" w:rsidR="00460D8B" w:rsidRPr="00735EC6" w:rsidRDefault="00C263A7" w:rsidP="00424478">
            <w:pPr>
              <w:spacing w:before="200"/>
              <w:rPr>
                <w:rFonts w:cs="Calibri"/>
                <w:bCs/>
                <w:color w:val="000000"/>
              </w:rPr>
            </w:pPr>
            <w:r w:rsidRPr="00735EC6">
              <w:rPr>
                <w:rFonts w:cs="Calibri"/>
                <w:bCs/>
                <w:color w:val="000000"/>
              </w:rPr>
              <w:t>Teaching and Learning Lead – Class Teachers, Head of School, EVC</w:t>
            </w:r>
          </w:p>
        </w:tc>
      </w:tr>
      <w:tr w:rsidR="00460D8B" w:rsidRPr="00735EC6" w14:paraId="110FDCE3" w14:textId="77777777" w:rsidTr="00A76EDF">
        <w:tc>
          <w:tcPr>
            <w:tcW w:w="714" w:type="pct"/>
            <w:vMerge w:val="restart"/>
            <w:shd w:val="clear" w:color="auto" w:fill="8DB3E2" w:themeFill="text2" w:themeFillTint="66"/>
            <w:vAlign w:val="center"/>
          </w:tcPr>
          <w:p w14:paraId="4DB904D4" w14:textId="77777777" w:rsidR="00460D8B" w:rsidRPr="00735EC6" w:rsidRDefault="00460D8B" w:rsidP="00424478">
            <w:pPr>
              <w:spacing w:before="200"/>
              <w:jc w:val="center"/>
              <w:rPr>
                <w:rFonts w:cs="Calibri"/>
                <w:color w:val="000000"/>
              </w:rPr>
            </w:pPr>
            <w:r w:rsidRPr="00735EC6">
              <w:rPr>
                <w:rFonts w:cs="Calibri"/>
                <w:color w:val="000000"/>
              </w:rPr>
              <w:t>Implementation</w:t>
            </w:r>
          </w:p>
        </w:tc>
        <w:tc>
          <w:tcPr>
            <w:tcW w:w="1430" w:type="pct"/>
            <w:gridSpan w:val="3"/>
            <w:shd w:val="clear" w:color="auto" w:fill="C6D9F1" w:themeFill="text2" w:themeFillTint="33"/>
          </w:tcPr>
          <w:p w14:paraId="4DFB28A9" w14:textId="77777777" w:rsidR="00460D8B" w:rsidRPr="00735EC6" w:rsidRDefault="00460D8B" w:rsidP="00424478">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3753A799" w14:textId="77777777" w:rsidR="00460D8B" w:rsidRPr="00735EC6" w:rsidRDefault="00460D8B" w:rsidP="00424478">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1F516802" w14:textId="77777777" w:rsidR="00460D8B" w:rsidRPr="00735EC6" w:rsidRDefault="00460D8B" w:rsidP="00424478">
            <w:pPr>
              <w:spacing w:before="200"/>
              <w:jc w:val="center"/>
              <w:rPr>
                <w:rFonts w:cs="Calibri"/>
                <w:color w:val="000000"/>
              </w:rPr>
            </w:pPr>
            <w:r w:rsidRPr="00735EC6">
              <w:rPr>
                <w:rFonts w:cs="Calibri"/>
                <w:color w:val="000000"/>
              </w:rPr>
              <w:t>Year 3</w:t>
            </w:r>
          </w:p>
        </w:tc>
      </w:tr>
      <w:tr w:rsidR="00460D8B" w:rsidRPr="00735EC6" w14:paraId="4357CB82" w14:textId="77777777" w:rsidTr="00A76EDF">
        <w:trPr>
          <w:trHeight w:val="2966"/>
        </w:trPr>
        <w:tc>
          <w:tcPr>
            <w:tcW w:w="0" w:type="auto"/>
            <w:vMerge/>
            <w:shd w:val="clear" w:color="auto" w:fill="8DB3E2" w:themeFill="text2" w:themeFillTint="66"/>
          </w:tcPr>
          <w:p w14:paraId="2899A0DF" w14:textId="77777777" w:rsidR="00460D8B" w:rsidRPr="00735EC6" w:rsidRDefault="00460D8B" w:rsidP="00424478">
            <w:pPr>
              <w:rPr>
                <w:rFonts w:cs="Calibri"/>
              </w:rPr>
            </w:pPr>
          </w:p>
        </w:tc>
        <w:tc>
          <w:tcPr>
            <w:tcW w:w="1430" w:type="pct"/>
            <w:gridSpan w:val="3"/>
          </w:tcPr>
          <w:p w14:paraId="28BD4B87" w14:textId="77777777" w:rsidR="00460D8B" w:rsidRPr="00735EC6" w:rsidRDefault="00460D8B" w:rsidP="00424478">
            <w:pPr>
              <w:rPr>
                <w:rFonts w:cs="Calibri"/>
                <w:b/>
                <w:color w:val="000000"/>
              </w:rPr>
            </w:pPr>
            <w:r w:rsidRPr="00735EC6">
              <w:rPr>
                <w:rFonts w:cs="Calibri"/>
                <w:b/>
                <w:color w:val="000000"/>
              </w:rPr>
              <w:t>How we will implement this intervention in year 1:</w:t>
            </w:r>
          </w:p>
          <w:p w14:paraId="440C9D2A" w14:textId="77777777" w:rsidR="00B83BDA" w:rsidRPr="00735EC6" w:rsidRDefault="00B83BDA" w:rsidP="00790362">
            <w:pPr>
              <w:pStyle w:val="ListParagraph"/>
              <w:numPr>
                <w:ilvl w:val="0"/>
                <w:numId w:val="9"/>
              </w:numPr>
              <w:spacing w:after="0" w:line="240" w:lineRule="auto"/>
              <w:ind w:left="385"/>
              <w:rPr>
                <w:rFonts w:cs="Calibri"/>
                <w:bCs/>
                <w:color w:val="000000"/>
              </w:rPr>
            </w:pPr>
            <w:r w:rsidRPr="00735EC6">
              <w:rPr>
                <w:rFonts w:cs="Calibri"/>
                <w:bCs/>
                <w:color w:val="000000"/>
              </w:rPr>
              <w:t>All themes for the year to be pre planned</w:t>
            </w:r>
          </w:p>
          <w:p w14:paraId="32F636A4" w14:textId="631BE82C" w:rsidR="00B83BDA" w:rsidRPr="00735EC6" w:rsidRDefault="00B83BDA" w:rsidP="00790362">
            <w:pPr>
              <w:pStyle w:val="ListParagraph"/>
              <w:numPr>
                <w:ilvl w:val="0"/>
                <w:numId w:val="9"/>
              </w:numPr>
              <w:spacing w:after="0" w:line="240" w:lineRule="auto"/>
              <w:ind w:left="385"/>
              <w:rPr>
                <w:rFonts w:cs="Calibri"/>
                <w:bCs/>
                <w:color w:val="000000"/>
              </w:rPr>
            </w:pPr>
            <w:r w:rsidRPr="00735EC6">
              <w:rPr>
                <w:rFonts w:cs="Calibri"/>
                <w:bCs/>
                <w:color w:val="000000"/>
              </w:rPr>
              <w:t>Designated CPD time to be given to discuss and decide curriculum links/ planning</w:t>
            </w:r>
          </w:p>
          <w:p w14:paraId="16295B0B" w14:textId="46E3FEF6" w:rsidR="00B83BDA" w:rsidRPr="00735EC6" w:rsidRDefault="00C25FBE" w:rsidP="00790362">
            <w:pPr>
              <w:pStyle w:val="ListParagraph"/>
              <w:numPr>
                <w:ilvl w:val="0"/>
                <w:numId w:val="9"/>
              </w:numPr>
              <w:spacing w:after="0" w:line="240" w:lineRule="auto"/>
              <w:ind w:left="385"/>
              <w:rPr>
                <w:rFonts w:cs="Calibri"/>
                <w:bCs/>
                <w:color w:val="000000"/>
              </w:rPr>
            </w:pPr>
            <w:r>
              <w:rPr>
                <w:rFonts w:cs="Calibri"/>
                <w:bCs/>
                <w:color w:val="000000"/>
              </w:rPr>
              <w:t>Planned trips to link to learning</w:t>
            </w:r>
            <w:r w:rsidR="00B83BDA" w:rsidRPr="00735EC6">
              <w:rPr>
                <w:rFonts w:cs="Calibri"/>
                <w:bCs/>
                <w:color w:val="000000"/>
              </w:rPr>
              <w:t xml:space="preserve"> and curriculum aims.</w:t>
            </w:r>
          </w:p>
          <w:p w14:paraId="01073C95" w14:textId="3B2D94C3" w:rsidR="00460D8B" w:rsidRPr="00735EC6" w:rsidRDefault="00460D8B" w:rsidP="00424478">
            <w:pPr>
              <w:rPr>
                <w:rFonts w:cs="Calibri"/>
                <w:bCs/>
                <w:color w:val="000000"/>
                <w:u w:val="single"/>
              </w:rPr>
            </w:pPr>
          </w:p>
        </w:tc>
        <w:tc>
          <w:tcPr>
            <w:tcW w:w="1429" w:type="pct"/>
            <w:gridSpan w:val="4"/>
          </w:tcPr>
          <w:p w14:paraId="0DABDEFF" w14:textId="77777777" w:rsidR="00460D8B" w:rsidRPr="00735EC6" w:rsidRDefault="00460D8B" w:rsidP="00424478">
            <w:pPr>
              <w:rPr>
                <w:rFonts w:cs="Calibri"/>
                <w:b/>
                <w:color w:val="000000"/>
              </w:rPr>
            </w:pPr>
            <w:r w:rsidRPr="00735EC6">
              <w:rPr>
                <w:rFonts w:cs="Calibri"/>
                <w:b/>
                <w:color w:val="000000"/>
              </w:rPr>
              <w:t>How we will implement this intervention in year 2 (in light of the year 1 annual light-touch review):</w:t>
            </w:r>
          </w:p>
          <w:p w14:paraId="5298E24E" w14:textId="77777777" w:rsidR="00460D8B" w:rsidRDefault="008376D0" w:rsidP="00424478">
            <w:pPr>
              <w:rPr>
                <w:rFonts w:asciiTheme="minorHAnsi" w:hAnsiTheme="minorHAnsi" w:cstheme="minorHAnsi"/>
                <w:color w:val="000000"/>
              </w:rPr>
            </w:pPr>
            <w:r w:rsidRPr="001060F1">
              <w:rPr>
                <w:rFonts w:asciiTheme="minorHAnsi" w:hAnsiTheme="minorHAnsi" w:cstheme="minorHAnsi"/>
                <w:color w:val="000000"/>
              </w:rPr>
              <w:t>Due to ongoing restrictions of Covid-19, enrichment trips and off site visits are not looking possible throughout the Autumn Term.</w:t>
            </w:r>
          </w:p>
          <w:p w14:paraId="23ACF7BE" w14:textId="333C28FB" w:rsidR="008538FB" w:rsidRDefault="008538FB" w:rsidP="00EB0330">
            <w:pPr>
              <w:pStyle w:val="ListParagraph"/>
              <w:numPr>
                <w:ilvl w:val="0"/>
                <w:numId w:val="36"/>
              </w:numPr>
              <w:ind w:left="587"/>
              <w:rPr>
                <w:rFonts w:asciiTheme="minorHAnsi" w:hAnsiTheme="minorHAnsi" w:cstheme="minorHAnsi"/>
                <w:color w:val="000000"/>
              </w:rPr>
            </w:pPr>
            <w:r>
              <w:rPr>
                <w:rFonts w:asciiTheme="minorHAnsi" w:hAnsiTheme="minorHAnsi" w:cstheme="minorHAnsi"/>
                <w:color w:val="000000"/>
              </w:rPr>
              <w:t>Development of school resources, topic boxes implemented to support/ develop teaching of specific subjects.</w:t>
            </w:r>
          </w:p>
          <w:p w14:paraId="25FD01B9" w14:textId="50DD15C0" w:rsidR="008538FB" w:rsidRPr="008538FB" w:rsidRDefault="008538FB" w:rsidP="00EB0330">
            <w:pPr>
              <w:pStyle w:val="ListParagraph"/>
              <w:numPr>
                <w:ilvl w:val="0"/>
                <w:numId w:val="36"/>
              </w:numPr>
              <w:ind w:left="587"/>
              <w:rPr>
                <w:rFonts w:asciiTheme="minorHAnsi" w:hAnsiTheme="minorHAnsi" w:cstheme="minorHAnsi"/>
                <w:color w:val="000000"/>
              </w:rPr>
            </w:pPr>
            <w:r>
              <w:rPr>
                <w:rFonts w:asciiTheme="minorHAnsi" w:hAnsiTheme="minorHAnsi" w:cstheme="minorHAnsi"/>
                <w:color w:val="000000"/>
              </w:rPr>
              <w:t>Where possible, planned trips or visitors to school, to take place to support learning and curriculum aims</w:t>
            </w:r>
          </w:p>
          <w:p w14:paraId="15969F54" w14:textId="5936916D" w:rsidR="008376D0" w:rsidRPr="00735EC6" w:rsidRDefault="008376D0" w:rsidP="00424478">
            <w:pPr>
              <w:rPr>
                <w:rFonts w:cs="Calibri"/>
                <w:b/>
                <w:color w:val="000000"/>
              </w:rPr>
            </w:pPr>
          </w:p>
        </w:tc>
        <w:tc>
          <w:tcPr>
            <w:tcW w:w="1427" w:type="pct"/>
            <w:gridSpan w:val="2"/>
          </w:tcPr>
          <w:p w14:paraId="4E6B0B74" w14:textId="77777777" w:rsidR="00460D8B" w:rsidRPr="00735EC6" w:rsidRDefault="00460D8B" w:rsidP="00424478">
            <w:pPr>
              <w:rPr>
                <w:rFonts w:cs="Calibri"/>
                <w:b/>
                <w:color w:val="000000"/>
              </w:rPr>
            </w:pPr>
            <w:r w:rsidRPr="00735EC6">
              <w:rPr>
                <w:rFonts w:cs="Calibri"/>
                <w:b/>
                <w:color w:val="000000"/>
              </w:rPr>
              <w:t>How we will implement this intervention in year 3 (in light of the year 2 light-touch annual review):</w:t>
            </w:r>
          </w:p>
          <w:p w14:paraId="7BA35098" w14:textId="6D4BD34A" w:rsidR="00460D8B" w:rsidRPr="00735EC6" w:rsidRDefault="00EB1076" w:rsidP="00424478">
            <w:pPr>
              <w:rPr>
                <w:rFonts w:cs="Calibri"/>
                <w:b/>
                <w:color w:val="000000"/>
              </w:rPr>
            </w:pPr>
            <w:r w:rsidRPr="00EB1076">
              <w:rPr>
                <w:rFonts w:cs="Calibri"/>
                <w:b/>
                <w:i/>
                <w:color w:val="548DD4" w:themeColor="text2" w:themeTint="99"/>
              </w:rPr>
              <w:t>Please see new Pupil Premium Strategy Document that is in line with required reporting arrangements as of 2021/22.</w:t>
            </w:r>
          </w:p>
        </w:tc>
      </w:tr>
      <w:tr w:rsidR="00460D8B" w:rsidRPr="00735EC6" w14:paraId="3CE5A57E" w14:textId="77777777" w:rsidTr="004A21B0">
        <w:trPr>
          <w:trHeight w:val="2668"/>
        </w:trPr>
        <w:tc>
          <w:tcPr>
            <w:tcW w:w="714" w:type="pct"/>
            <w:shd w:val="clear" w:color="auto" w:fill="8DB3E2" w:themeFill="text2" w:themeFillTint="66"/>
            <w:vAlign w:val="center"/>
          </w:tcPr>
          <w:p w14:paraId="1A271079" w14:textId="4E2EB1D0" w:rsidR="00460D8B" w:rsidRPr="00735EC6" w:rsidRDefault="00460D8B" w:rsidP="00424478">
            <w:pPr>
              <w:spacing w:before="200"/>
              <w:jc w:val="center"/>
              <w:rPr>
                <w:rFonts w:cs="Calibri"/>
                <w:color w:val="000000"/>
              </w:rPr>
            </w:pPr>
            <w:r w:rsidRPr="00735EC6">
              <w:rPr>
                <w:rFonts w:cs="Calibri"/>
                <w:color w:val="000000"/>
              </w:rPr>
              <w:lastRenderedPageBreak/>
              <w:t>Light-touch review notes</w:t>
            </w:r>
          </w:p>
        </w:tc>
        <w:tc>
          <w:tcPr>
            <w:tcW w:w="1430" w:type="pct"/>
            <w:gridSpan w:val="3"/>
          </w:tcPr>
          <w:p w14:paraId="67AFA80E" w14:textId="77777777" w:rsidR="00460D8B" w:rsidRDefault="00460D8B" w:rsidP="00424478">
            <w:pPr>
              <w:rPr>
                <w:rFonts w:cs="Calibri"/>
                <w:b/>
              </w:rPr>
            </w:pPr>
            <w:r w:rsidRPr="00735EC6">
              <w:rPr>
                <w:rFonts w:cs="Calibri"/>
                <w:b/>
              </w:rPr>
              <w:t>Annual review notes:</w:t>
            </w:r>
          </w:p>
          <w:p w14:paraId="2963B8F2" w14:textId="62374F04" w:rsidR="00F411A6" w:rsidRPr="00895920" w:rsidRDefault="00F411A6" w:rsidP="00F411A6">
            <w:pPr>
              <w:rPr>
                <w:rFonts w:cs="Calibri"/>
              </w:rPr>
            </w:pPr>
            <w:r w:rsidRPr="00895920">
              <w:rPr>
                <w:rFonts w:cs="Calibri"/>
              </w:rPr>
              <w:t>Covid-</w:t>
            </w:r>
            <w:r>
              <w:rPr>
                <w:rFonts w:cs="Calibri"/>
              </w:rPr>
              <w:t>19 and the lockdown of schools impacted on school from March onwards.</w:t>
            </w:r>
          </w:p>
          <w:p w14:paraId="71BADD06" w14:textId="77777777" w:rsidR="00F411A6" w:rsidRPr="00895920" w:rsidRDefault="00F411A6" w:rsidP="00F411A6">
            <w:pPr>
              <w:rPr>
                <w:rFonts w:cs="Calibri"/>
              </w:rPr>
            </w:pPr>
            <w:r w:rsidRPr="00895920">
              <w:rPr>
                <w:rFonts w:cs="Calibri"/>
              </w:rPr>
              <w:t xml:space="preserve">Prior to this, consistently strong progress was seen </w:t>
            </w:r>
            <w:r>
              <w:rPr>
                <w:rFonts w:cs="Calibri"/>
              </w:rPr>
              <w:t xml:space="preserve">across the school </w:t>
            </w:r>
            <w:r w:rsidRPr="00895920">
              <w:rPr>
                <w:rFonts w:cs="Calibri"/>
              </w:rPr>
              <w:t>with the following making at least expected progress: (average across Autumn and Spring terms).</w:t>
            </w:r>
          </w:p>
          <w:p w14:paraId="28BE2977" w14:textId="77777777" w:rsidR="00F411A6" w:rsidRPr="00895920" w:rsidRDefault="00F411A6" w:rsidP="00F411A6">
            <w:pPr>
              <w:spacing w:after="0"/>
              <w:rPr>
                <w:rFonts w:cs="Calibri"/>
              </w:rPr>
            </w:pPr>
            <w:r w:rsidRPr="00895920">
              <w:rPr>
                <w:rFonts w:cs="Calibri"/>
              </w:rPr>
              <w:t>Reading</w:t>
            </w:r>
            <w:r>
              <w:rPr>
                <w:rFonts w:cs="Calibri"/>
              </w:rPr>
              <w:t xml:space="preserve"> – 91.38% (69.22% exceeding progress).</w:t>
            </w:r>
          </w:p>
          <w:p w14:paraId="22497E7E" w14:textId="77777777" w:rsidR="00F411A6" w:rsidRPr="00895920" w:rsidRDefault="00F411A6" w:rsidP="00F411A6">
            <w:pPr>
              <w:spacing w:after="0"/>
              <w:rPr>
                <w:rFonts w:asciiTheme="minorHAnsi" w:eastAsiaTheme="minorHAnsi" w:hAnsiTheme="minorHAnsi" w:cstheme="minorBidi"/>
                <w:color w:val="000000" w:themeColor="text1"/>
              </w:rPr>
            </w:pPr>
            <w:r w:rsidRPr="00895920">
              <w:rPr>
                <w:rFonts w:cs="Calibri"/>
                <w:color w:val="000000" w:themeColor="text1"/>
              </w:rPr>
              <w:t xml:space="preserve">Writing - </w:t>
            </w:r>
            <w:r w:rsidRPr="00895920">
              <w:rPr>
                <w:rFonts w:asciiTheme="minorHAnsi" w:eastAsiaTheme="minorHAnsi" w:hAnsiTheme="minorHAnsi" w:cstheme="minorBidi"/>
                <w:color w:val="000000" w:themeColor="text1"/>
              </w:rPr>
              <w:t>88.13% (46.79% exceeding)</w:t>
            </w:r>
          </w:p>
          <w:p w14:paraId="78866D74" w14:textId="77777777" w:rsidR="00F411A6" w:rsidRDefault="00F411A6" w:rsidP="00F411A6">
            <w:pPr>
              <w:spacing w:after="0"/>
              <w:rPr>
                <w:rFonts w:asciiTheme="minorHAnsi" w:eastAsiaTheme="minorHAnsi" w:hAnsiTheme="minorHAnsi" w:cstheme="minorBidi"/>
                <w:color w:val="000000" w:themeColor="text1"/>
              </w:rPr>
            </w:pPr>
            <w:r w:rsidRPr="00895920">
              <w:rPr>
                <w:rFonts w:cs="Calibri"/>
                <w:color w:val="000000" w:themeColor="text1"/>
              </w:rPr>
              <w:t xml:space="preserve">Maths - </w:t>
            </w:r>
            <w:r>
              <w:rPr>
                <w:rFonts w:asciiTheme="minorHAnsi" w:eastAsiaTheme="minorHAnsi" w:hAnsiTheme="minorHAnsi" w:cstheme="minorBidi"/>
                <w:color w:val="000000" w:themeColor="text1"/>
              </w:rPr>
              <w:t>86.66% (44.64% exceeding)</w:t>
            </w:r>
          </w:p>
          <w:p w14:paraId="1CC5C532" w14:textId="2715543C" w:rsidR="00385127" w:rsidRPr="000A7B9C" w:rsidRDefault="000A7B9C" w:rsidP="000A7B9C">
            <w:pPr>
              <w:rPr>
                <w:rFonts w:cs="Calibri"/>
              </w:rPr>
            </w:pPr>
            <w:r w:rsidRPr="000A7B9C">
              <w:rPr>
                <w:rFonts w:cs="Calibri"/>
              </w:rPr>
              <w:t>The majority and consistency of teaching remained at least ‘good’. Where standards or performance dropped, subsequent measures and interventions were implemented.</w:t>
            </w:r>
            <w:r w:rsidR="00385127" w:rsidRPr="000A7B9C">
              <w:rPr>
                <w:rFonts w:cs="Calibri"/>
                <w:color w:val="FF0000"/>
              </w:rPr>
              <w:t xml:space="preserve"> </w:t>
            </w:r>
          </w:p>
          <w:p w14:paraId="58CF0078" w14:textId="34CC6F15" w:rsidR="00460D8B" w:rsidRPr="00721B31" w:rsidRDefault="000A7B9C" w:rsidP="000A7B9C">
            <w:pPr>
              <w:rPr>
                <w:rFonts w:cs="Calibri"/>
                <w:color w:val="FF0000"/>
              </w:rPr>
            </w:pPr>
            <w:r w:rsidRPr="00721B31">
              <w:rPr>
                <w:rFonts w:cs="Calibri"/>
                <w:bCs/>
              </w:rPr>
              <w:t>All attending pupils had the opportunity to participate in</w:t>
            </w:r>
            <w:r w:rsidRPr="000A7B9C">
              <w:rPr>
                <w:rFonts w:cs="Calibri"/>
                <w:b/>
                <w:bCs/>
              </w:rPr>
              <w:t xml:space="preserve"> </w:t>
            </w:r>
            <w:r w:rsidRPr="000A7B9C">
              <w:rPr>
                <w:rFonts w:cs="Calibri"/>
              </w:rPr>
              <w:t xml:space="preserve">in wider educational </w:t>
            </w:r>
            <w:r w:rsidRPr="00721B31">
              <w:rPr>
                <w:rFonts w:cs="Calibri"/>
              </w:rPr>
              <w:t>experience</w:t>
            </w:r>
            <w:r w:rsidR="00721B31" w:rsidRPr="00721B31">
              <w:rPr>
                <w:rFonts w:cs="Calibri"/>
              </w:rPr>
              <w:t>s including, Junk Orchestra, Live Music now – Year Six pupils had visit booked for Ben Kinsella.</w:t>
            </w:r>
            <w:r w:rsidRPr="00721B31">
              <w:rPr>
                <w:rFonts w:cs="Calibri"/>
              </w:rPr>
              <w:t xml:space="preserve"> </w:t>
            </w:r>
          </w:p>
        </w:tc>
        <w:tc>
          <w:tcPr>
            <w:tcW w:w="1429" w:type="pct"/>
            <w:gridSpan w:val="4"/>
          </w:tcPr>
          <w:p w14:paraId="1851DE34" w14:textId="77777777" w:rsidR="00460D8B" w:rsidRPr="00735EC6" w:rsidRDefault="00460D8B" w:rsidP="00424478">
            <w:pPr>
              <w:rPr>
                <w:rFonts w:cs="Calibri"/>
                <w:b/>
              </w:rPr>
            </w:pPr>
            <w:r w:rsidRPr="00735EC6">
              <w:rPr>
                <w:rFonts w:cs="Calibri"/>
                <w:b/>
              </w:rPr>
              <w:t>Annual review notes:</w:t>
            </w:r>
          </w:p>
          <w:p w14:paraId="487C1F5D" w14:textId="2985C7EC" w:rsidR="00CF198B" w:rsidRDefault="00CF198B" w:rsidP="00CF198B">
            <w:pPr>
              <w:rPr>
                <w:rFonts w:cs="Calibri"/>
              </w:rPr>
            </w:pPr>
            <w:r w:rsidRPr="00F958EB">
              <w:rPr>
                <w:rFonts w:cs="Calibri"/>
              </w:rPr>
              <w:t xml:space="preserve">The year again was interrupted with a period of lockdown/ remote learning through the Spring term. </w:t>
            </w:r>
            <w:r>
              <w:rPr>
                <w:rFonts w:cs="Calibri"/>
              </w:rPr>
              <w:t>This had a significant impact on pupil progress as the good progress from the Autumn term in Reading and Writing was unable to be sustained throughout the rest of the year, however maths improved:</w:t>
            </w:r>
          </w:p>
          <w:tbl>
            <w:tblPr>
              <w:tblStyle w:val="TableGrid"/>
              <w:tblW w:w="0" w:type="auto"/>
              <w:tblLook w:val="04A0" w:firstRow="1" w:lastRow="0" w:firstColumn="1" w:lastColumn="0" w:noHBand="0" w:noVBand="1"/>
            </w:tblPr>
            <w:tblGrid>
              <w:gridCol w:w="1365"/>
              <w:gridCol w:w="1366"/>
              <w:gridCol w:w="1366"/>
            </w:tblGrid>
            <w:tr w:rsidR="00CF198B" w14:paraId="177D398C" w14:textId="77777777" w:rsidTr="00CF198B">
              <w:tc>
                <w:tcPr>
                  <w:tcW w:w="1365" w:type="dxa"/>
                </w:tcPr>
                <w:p w14:paraId="3192C494" w14:textId="21544635" w:rsidR="00CF198B" w:rsidRDefault="00CF198B" w:rsidP="00CF198B">
                  <w:pPr>
                    <w:rPr>
                      <w:rFonts w:cs="Calibri"/>
                    </w:rPr>
                  </w:pPr>
                  <w:r>
                    <w:rPr>
                      <w:rFonts w:cs="Calibri"/>
                    </w:rPr>
                    <w:t>Expected Progress</w:t>
                  </w:r>
                </w:p>
              </w:tc>
              <w:tc>
                <w:tcPr>
                  <w:tcW w:w="1366" w:type="dxa"/>
                </w:tcPr>
                <w:p w14:paraId="668C1E28" w14:textId="2CBD2CDC" w:rsidR="00CF198B" w:rsidRDefault="00CF198B" w:rsidP="00CF198B">
                  <w:pPr>
                    <w:rPr>
                      <w:rFonts w:cs="Calibri"/>
                    </w:rPr>
                  </w:pPr>
                  <w:r>
                    <w:rPr>
                      <w:rFonts w:cs="Calibri"/>
                    </w:rPr>
                    <w:t>Autumn</w:t>
                  </w:r>
                </w:p>
              </w:tc>
              <w:tc>
                <w:tcPr>
                  <w:tcW w:w="1366" w:type="dxa"/>
                </w:tcPr>
                <w:p w14:paraId="286DCDCF" w14:textId="706ECD3C" w:rsidR="00CF198B" w:rsidRDefault="00CF198B" w:rsidP="00CF198B">
                  <w:pPr>
                    <w:rPr>
                      <w:rFonts w:cs="Calibri"/>
                    </w:rPr>
                  </w:pPr>
                  <w:r>
                    <w:rPr>
                      <w:rFonts w:cs="Calibri"/>
                    </w:rPr>
                    <w:t>Whole Year</w:t>
                  </w:r>
                </w:p>
              </w:tc>
            </w:tr>
            <w:tr w:rsidR="00CF198B" w14:paraId="289ECDAF" w14:textId="77777777" w:rsidTr="00CF198B">
              <w:tc>
                <w:tcPr>
                  <w:tcW w:w="1365" w:type="dxa"/>
                </w:tcPr>
                <w:p w14:paraId="3A155DF1" w14:textId="65C4646A" w:rsidR="00CF198B" w:rsidRDefault="00CF198B" w:rsidP="00CF198B">
                  <w:pPr>
                    <w:rPr>
                      <w:rFonts w:cs="Calibri"/>
                    </w:rPr>
                  </w:pPr>
                  <w:r>
                    <w:rPr>
                      <w:rFonts w:cs="Calibri"/>
                    </w:rPr>
                    <w:t>Reading</w:t>
                  </w:r>
                </w:p>
              </w:tc>
              <w:tc>
                <w:tcPr>
                  <w:tcW w:w="1366" w:type="dxa"/>
                </w:tcPr>
                <w:p w14:paraId="60C1B539" w14:textId="694AACC9" w:rsidR="00CF198B" w:rsidRDefault="00CF198B" w:rsidP="00CF198B">
                  <w:pPr>
                    <w:rPr>
                      <w:rFonts w:cs="Calibri"/>
                    </w:rPr>
                  </w:pPr>
                  <w:r>
                    <w:rPr>
                      <w:rFonts w:cs="Calibri"/>
                    </w:rPr>
                    <w:t>89.47%</w:t>
                  </w:r>
                </w:p>
              </w:tc>
              <w:tc>
                <w:tcPr>
                  <w:tcW w:w="1366" w:type="dxa"/>
                </w:tcPr>
                <w:p w14:paraId="02524146" w14:textId="21322694" w:rsidR="00CF198B" w:rsidRDefault="00CF198B" w:rsidP="00CF198B">
                  <w:pPr>
                    <w:rPr>
                      <w:rFonts w:cs="Calibri"/>
                    </w:rPr>
                  </w:pPr>
                  <w:r>
                    <w:rPr>
                      <w:rFonts w:cs="Calibri"/>
                    </w:rPr>
                    <w:t>84.49%</w:t>
                  </w:r>
                </w:p>
              </w:tc>
            </w:tr>
            <w:tr w:rsidR="00CF198B" w14:paraId="4A64174D" w14:textId="77777777" w:rsidTr="00CF198B">
              <w:tc>
                <w:tcPr>
                  <w:tcW w:w="1365" w:type="dxa"/>
                </w:tcPr>
                <w:p w14:paraId="6F456F57" w14:textId="3A4D2CD2" w:rsidR="00CF198B" w:rsidRDefault="00CF198B" w:rsidP="00CF198B">
                  <w:pPr>
                    <w:rPr>
                      <w:rFonts w:cs="Calibri"/>
                    </w:rPr>
                  </w:pPr>
                  <w:r>
                    <w:rPr>
                      <w:rFonts w:cs="Calibri"/>
                    </w:rPr>
                    <w:t>Writing</w:t>
                  </w:r>
                </w:p>
              </w:tc>
              <w:tc>
                <w:tcPr>
                  <w:tcW w:w="1366" w:type="dxa"/>
                </w:tcPr>
                <w:p w14:paraId="55CD595C" w14:textId="6CBF7158" w:rsidR="00CF198B" w:rsidRDefault="00CF198B" w:rsidP="00CF198B">
                  <w:pPr>
                    <w:rPr>
                      <w:rFonts w:cs="Calibri"/>
                    </w:rPr>
                  </w:pPr>
                  <w:r>
                    <w:rPr>
                      <w:rFonts w:cs="Calibri"/>
                    </w:rPr>
                    <w:t>89.47%</w:t>
                  </w:r>
                </w:p>
              </w:tc>
              <w:tc>
                <w:tcPr>
                  <w:tcW w:w="1366" w:type="dxa"/>
                </w:tcPr>
                <w:p w14:paraId="41EA08E5" w14:textId="1BFEC3D9" w:rsidR="00CF198B" w:rsidRDefault="00CF198B" w:rsidP="00CF198B">
                  <w:pPr>
                    <w:rPr>
                      <w:rFonts w:cs="Calibri"/>
                    </w:rPr>
                  </w:pPr>
                  <w:r>
                    <w:rPr>
                      <w:rFonts w:cs="Calibri"/>
                    </w:rPr>
                    <w:t>84.49%</w:t>
                  </w:r>
                </w:p>
              </w:tc>
            </w:tr>
            <w:tr w:rsidR="00CF198B" w14:paraId="3E85C401" w14:textId="77777777" w:rsidTr="00CF198B">
              <w:tc>
                <w:tcPr>
                  <w:tcW w:w="1365" w:type="dxa"/>
                </w:tcPr>
                <w:p w14:paraId="7CDEC434" w14:textId="3DBD46DC" w:rsidR="00CF198B" w:rsidRDefault="00CF198B" w:rsidP="00CF198B">
                  <w:pPr>
                    <w:rPr>
                      <w:rFonts w:cs="Calibri"/>
                    </w:rPr>
                  </w:pPr>
                  <w:r>
                    <w:rPr>
                      <w:rFonts w:cs="Calibri"/>
                    </w:rPr>
                    <w:t>Maths</w:t>
                  </w:r>
                </w:p>
              </w:tc>
              <w:tc>
                <w:tcPr>
                  <w:tcW w:w="1366" w:type="dxa"/>
                </w:tcPr>
                <w:p w14:paraId="0919F9ED" w14:textId="5ACD683A" w:rsidR="00CF198B" w:rsidRDefault="00CF198B" w:rsidP="00CF198B">
                  <w:pPr>
                    <w:rPr>
                      <w:rFonts w:cs="Calibri"/>
                    </w:rPr>
                  </w:pPr>
                  <w:r>
                    <w:rPr>
                      <w:rFonts w:cs="Calibri"/>
                    </w:rPr>
                    <w:t>68.42%</w:t>
                  </w:r>
                </w:p>
              </w:tc>
              <w:tc>
                <w:tcPr>
                  <w:tcW w:w="1366" w:type="dxa"/>
                </w:tcPr>
                <w:p w14:paraId="4495B677" w14:textId="3E233F93" w:rsidR="00CF198B" w:rsidRDefault="00CF198B" w:rsidP="00CF198B">
                  <w:pPr>
                    <w:rPr>
                      <w:rFonts w:cs="Calibri"/>
                    </w:rPr>
                  </w:pPr>
                  <w:r>
                    <w:rPr>
                      <w:rFonts w:cs="Calibri"/>
                    </w:rPr>
                    <w:t>73.47%</w:t>
                  </w:r>
                </w:p>
              </w:tc>
            </w:tr>
          </w:tbl>
          <w:p w14:paraId="7999F0B9" w14:textId="77777777" w:rsidR="00CF198B" w:rsidRDefault="00CF198B" w:rsidP="00CF198B">
            <w:pPr>
              <w:rPr>
                <w:rFonts w:cs="Calibri"/>
              </w:rPr>
            </w:pPr>
          </w:p>
          <w:p w14:paraId="38BA9D3D" w14:textId="77777777" w:rsidR="00555F2B" w:rsidRDefault="00555F2B" w:rsidP="00CF198B">
            <w:pPr>
              <w:rPr>
                <w:rFonts w:cs="Calibri"/>
              </w:rPr>
            </w:pPr>
            <w:r>
              <w:rPr>
                <w:rFonts w:cs="Calibri"/>
              </w:rPr>
              <w:t>Pupils were able to participate in reward trips/ activities but not until the Summer Term as restrictions lifted.</w:t>
            </w:r>
          </w:p>
          <w:p w14:paraId="6A2F04C0" w14:textId="39ABA328" w:rsidR="00555F2B" w:rsidRDefault="00555F2B" w:rsidP="00CF198B">
            <w:pPr>
              <w:rPr>
                <w:rFonts w:cs="Calibri"/>
              </w:rPr>
            </w:pPr>
            <w:r>
              <w:rPr>
                <w:rFonts w:cs="Calibri"/>
              </w:rPr>
              <w:t>Activities included Year 6 Trip, Go Ape, Bunker 51, KS1 Reward Trip, Whole class Seaside visits.</w:t>
            </w:r>
          </w:p>
          <w:p w14:paraId="17C625DE" w14:textId="3AC4132D" w:rsidR="00460D8B" w:rsidRPr="00555F2B" w:rsidRDefault="00555F2B" w:rsidP="00555F2B">
            <w:pPr>
              <w:rPr>
                <w:rFonts w:cs="Calibri"/>
              </w:rPr>
            </w:pPr>
            <w:r>
              <w:rPr>
                <w:rFonts w:cs="Calibri"/>
              </w:rPr>
              <w:t>In the terms where visits were not possible, Amazon reward tokens were used to recognize success.</w:t>
            </w:r>
          </w:p>
        </w:tc>
        <w:tc>
          <w:tcPr>
            <w:tcW w:w="1427" w:type="pct"/>
            <w:gridSpan w:val="2"/>
          </w:tcPr>
          <w:p w14:paraId="27A7793C" w14:textId="77777777" w:rsidR="00460D8B" w:rsidRPr="00735EC6" w:rsidRDefault="00460D8B" w:rsidP="00424478">
            <w:pPr>
              <w:rPr>
                <w:rFonts w:cs="Calibri"/>
                <w:b/>
              </w:rPr>
            </w:pPr>
            <w:r w:rsidRPr="00735EC6">
              <w:rPr>
                <w:rFonts w:cs="Calibri"/>
                <w:b/>
              </w:rPr>
              <w:t>Final review notes:</w:t>
            </w:r>
          </w:p>
          <w:p w14:paraId="5EE2C67D" w14:textId="77777777" w:rsidR="00460D8B" w:rsidRPr="00735EC6" w:rsidRDefault="00460D8B" w:rsidP="00424478">
            <w:pPr>
              <w:rPr>
                <w:rFonts w:cs="Calibri"/>
                <w:b/>
              </w:rPr>
            </w:pPr>
          </w:p>
        </w:tc>
      </w:tr>
      <w:tr w:rsidR="00460D8B" w:rsidRPr="00735EC6" w14:paraId="3AF70FB4" w14:textId="77777777" w:rsidTr="004A21B0">
        <w:trPr>
          <w:trHeight w:val="2407"/>
        </w:trPr>
        <w:tc>
          <w:tcPr>
            <w:tcW w:w="714" w:type="pct"/>
            <w:shd w:val="clear" w:color="auto" w:fill="8DB3E2" w:themeFill="text2" w:themeFillTint="66"/>
            <w:vAlign w:val="center"/>
          </w:tcPr>
          <w:p w14:paraId="510AA4D2" w14:textId="55B0C8A0" w:rsidR="00460D8B" w:rsidRPr="00735EC6" w:rsidRDefault="00460D8B" w:rsidP="00424478">
            <w:pPr>
              <w:spacing w:before="200"/>
              <w:jc w:val="center"/>
              <w:rPr>
                <w:rFonts w:cs="Calibri"/>
                <w:color w:val="000000"/>
              </w:rPr>
            </w:pPr>
            <w:r w:rsidRPr="00735EC6">
              <w:rPr>
                <w:rFonts w:cs="Calibri"/>
                <w:color w:val="000000"/>
              </w:rPr>
              <w:lastRenderedPageBreak/>
              <w:t>Light-touch review overall assessment</w:t>
            </w:r>
          </w:p>
        </w:tc>
        <w:tc>
          <w:tcPr>
            <w:tcW w:w="1430" w:type="pct"/>
            <w:gridSpan w:val="3"/>
            <w:vAlign w:val="center"/>
          </w:tcPr>
          <w:p w14:paraId="0615CED9" w14:textId="77777777" w:rsidR="005C4134" w:rsidRDefault="005C4134" w:rsidP="005C4134">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Pr>
                <w:rFonts w:ascii="Calibri" w:hAnsi="Calibri" w:cs="Calibri"/>
                <w:szCs w:val="24"/>
              </w:rPr>
              <w:t xml:space="preserve"> (Prior to</w:t>
            </w:r>
          </w:p>
          <w:p w14:paraId="0DAD1DBF" w14:textId="77777777" w:rsidR="005C4134" w:rsidRPr="00735EC6" w:rsidRDefault="005C4134" w:rsidP="005C4134">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455AE3BB"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4ADF5161"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7441C4E9" w14:textId="77777777" w:rsidR="005C4134" w:rsidRPr="005C4134" w:rsidRDefault="005C4134" w:rsidP="005C4134">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1A2C1436"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0B4063AB" w14:textId="28100EF2" w:rsidR="00460D8B" w:rsidRPr="00735EC6" w:rsidRDefault="005C4134" w:rsidP="005C4134">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403C4906" w14:textId="77777777" w:rsidR="00460D8B" w:rsidRPr="00735EC6" w:rsidRDefault="00460D8B" w:rsidP="00424478">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63CA4F78" w14:textId="77777777" w:rsidR="00460D8B" w:rsidRPr="00735EC6" w:rsidRDefault="00460D8B"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6357A07C" w14:textId="77777777" w:rsidR="00460D8B" w:rsidRPr="00735EC6" w:rsidRDefault="00460D8B"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3E46D5CB" w14:textId="77777777" w:rsidR="00CF198B" w:rsidRPr="005C4134" w:rsidRDefault="00CF198B" w:rsidP="00CF198B">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316465EE" w14:textId="77777777" w:rsidR="00460D8B" w:rsidRPr="00735EC6" w:rsidRDefault="00460D8B"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73A72EDA" w14:textId="77777777" w:rsidR="00460D8B" w:rsidRPr="00735EC6" w:rsidRDefault="00460D8B"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6FBD67C4" w14:textId="77777777" w:rsidR="00460D8B" w:rsidRPr="00735EC6" w:rsidRDefault="00460D8B" w:rsidP="00424478">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5042ACBC" w14:textId="77777777" w:rsidR="00460D8B" w:rsidRPr="00735EC6" w:rsidRDefault="00460D8B"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28E97CBE" w14:textId="77777777" w:rsidR="00460D8B" w:rsidRPr="00735EC6" w:rsidRDefault="00460D8B"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206353B3" w14:textId="77777777" w:rsidR="00460D8B" w:rsidRPr="00735EC6" w:rsidRDefault="00460D8B"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1D8EC93B" w14:textId="77777777" w:rsidR="00460D8B" w:rsidRPr="00735EC6" w:rsidRDefault="00460D8B"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09CA8FB0" w14:textId="77777777" w:rsidR="00460D8B" w:rsidRPr="00735EC6" w:rsidRDefault="00460D8B"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460D8B" w:rsidRPr="00735EC6" w14:paraId="52313C87" w14:textId="77777777" w:rsidTr="004A21B0">
        <w:tc>
          <w:tcPr>
            <w:tcW w:w="714" w:type="pct"/>
            <w:vMerge w:val="restart"/>
            <w:shd w:val="clear" w:color="auto" w:fill="8DB3E2" w:themeFill="text2" w:themeFillTint="66"/>
            <w:vAlign w:val="center"/>
          </w:tcPr>
          <w:p w14:paraId="33225225" w14:textId="77777777" w:rsidR="00460D8B" w:rsidRPr="00735EC6" w:rsidRDefault="00460D8B" w:rsidP="00424478">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46B6228B" w14:textId="77777777" w:rsidR="00460D8B" w:rsidRPr="00735EC6" w:rsidRDefault="00460D8B" w:rsidP="00424478">
            <w:pPr>
              <w:spacing w:before="200"/>
              <w:jc w:val="center"/>
              <w:rPr>
                <w:rFonts w:cs="Calibri"/>
              </w:rPr>
            </w:pPr>
            <w:r w:rsidRPr="00735EC6">
              <w:rPr>
                <w:rFonts w:cs="Calibri"/>
              </w:rPr>
              <w:t>Year 1</w:t>
            </w:r>
          </w:p>
        </w:tc>
        <w:tc>
          <w:tcPr>
            <w:tcW w:w="642" w:type="pct"/>
            <w:vMerge w:val="restart"/>
            <w:vAlign w:val="center"/>
          </w:tcPr>
          <w:p w14:paraId="624C0F54" w14:textId="623655BA" w:rsidR="00460D8B" w:rsidRPr="004C3073" w:rsidRDefault="00460D8B" w:rsidP="00173493">
            <w:pPr>
              <w:spacing w:before="120" w:after="0"/>
              <w:rPr>
                <w:rFonts w:cs="Calibri"/>
              </w:rPr>
            </w:pPr>
            <w:r w:rsidRPr="004C3073">
              <w:rPr>
                <w:rFonts w:cs="Calibri"/>
              </w:rPr>
              <w:t>£</w:t>
            </w:r>
            <w:r w:rsidR="00313E49">
              <w:rPr>
                <w:rFonts w:cs="Calibri"/>
              </w:rPr>
              <w:t>24</w:t>
            </w:r>
            <w:r w:rsidR="00173493" w:rsidRPr="004C3073">
              <w:rPr>
                <w:rFonts w:cs="Calibri"/>
              </w:rPr>
              <w:t>00</w:t>
            </w:r>
          </w:p>
          <w:p w14:paraId="545804D0" w14:textId="0CDA765F" w:rsidR="00173493" w:rsidRPr="004C3073" w:rsidRDefault="00C25FBE" w:rsidP="00173493">
            <w:pPr>
              <w:rPr>
                <w:rFonts w:cs="Calibri"/>
              </w:rPr>
            </w:pPr>
            <w:r>
              <w:rPr>
                <w:rFonts w:cs="Calibri"/>
              </w:rPr>
              <w:t>(</w:t>
            </w:r>
            <w:r w:rsidR="00313E49">
              <w:rPr>
                <w:rFonts w:cs="Calibri"/>
              </w:rPr>
              <w:t>£4</w:t>
            </w:r>
            <w:r w:rsidR="00173493" w:rsidRPr="004C3073">
              <w:rPr>
                <w:rFonts w:cs="Calibri"/>
              </w:rPr>
              <w:t>00 per half term</w:t>
            </w:r>
            <w:r w:rsidR="008148A7">
              <w:rPr>
                <w:rFonts w:cs="Calibri"/>
              </w:rPr>
              <w:t xml:space="preserve"> – planned trips/ external visitors</w:t>
            </w:r>
            <w:r>
              <w:rPr>
                <w:rFonts w:cs="Calibri"/>
              </w:rPr>
              <w:t>)</w:t>
            </w:r>
          </w:p>
        </w:tc>
        <w:tc>
          <w:tcPr>
            <w:tcW w:w="691" w:type="pct"/>
            <w:gridSpan w:val="3"/>
            <w:shd w:val="clear" w:color="auto" w:fill="C6D9F1" w:themeFill="text2" w:themeFillTint="33"/>
            <w:vAlign w:val="center"/>
          </w:tcPr>
          <w:p w14:paraId="4FBD82FE" w14:textId="77777777" w:rsidR="00460D8B" w:rsidRPr="004C3073" w:rsidRDefault="00460D8B" w:rsidP="00424478">
            <w:pPr>
              <w:spacing w:before="200"/>
              <w:rPr>
                <w:rFonts w:cs="Calibri"/>
              </w:rPr>
            </w:pPr>
            <w:r w:rsidRPr="004C3073">
              <w:rPr>
                <w:rFonts w:cs="Calibri"/>
              </w:rPr>
              <w:t>Is expenditure anticipated to increase, decrease or remain the same?</w:t>
            </w:r>
          </w:p>
        </w:tc>
        <w:tc>
          <w:tcPr>
            <w:tcW w:w="811" w:type="pct"/>
            <w:gridSpan w:val="2"/>
            <w:vAlign w:val="center"/>
          </w:tcPr>
          <w:p w14:paraId="3457258A" w14:textId="0AF23BEA" w:rsidR="00460D8B" w:rsidRPr="00735EC6" w:rsidRDefault="004C3073" w:rsidP="00424478">
            <w:pPr>
              <w:spacing w:before="200"/>
              <w:rPr>
                <w:rFonts w:cs="Calibri"/>
              </w:rPr>
            </w:pPr>
            <w:r>
              <w:rPr>
                <w:rFonts w:cs="Calibri"/>
              </w:rPr>
              <w:t>Increase</w:t>
            </w:r>
          </w:p>
          <w:p w14:paraId="0E47DBC1" w14:textId="583C1241" w:rsidR="00460D8B" w:rsidRPr="00735EC6" w:rsidRDefault="004C3073" w:rsidP="00424478">
            <w:pPr>
              <w:spacing w:before="200"/>
              <w:rPr>
                <w:rFonts w:cs="Calibri"/>
              </w:rPr>
            </w:pPr>
            <w:r>
              <w:rPr>
                <w:rFonts w:cs="Calibri"/>
              </w:rPr>
              <w:t>Decrease</w:t>
            </w:r>
          </w:p>
          <w:p w14:paraId="75C62C90" w14:textId="77777777" w:rsidR="00460D8B" w:rsidRPr="00735EC6" w:rsidRDefault="00460D8B" w:rsidP="00424478">
            <w:pPr>
              <w:spacing w:before="200"/>
              <w:rPr>
                <w:rFonts w:cs="Calibri"/>
              </w:rPr>
            </w:pPr>
            <w:r w:rsidRPr="00735EC6">
              <w:rPr>
                <w:rFonts w:cs="Calibri"/>
              </w:rPr>
              <w:t xml:space="preserve">Remain the same </w:t>
            </w:r>
            <w:r w:rsidRPr="00735EC6">
              <w:rPr>
                <w:rFonts w:cs="Calibri"/>
              </w:rPr>
              <w:sym w:font="Wingdings" w:char="F0FC"/>
            </w:r>
          </w:p>
        </w:tc>
        <w:tc>
          <w:tcPr>
            <w:tcW w:w="617" w:type="pct"/>
            <w:shd w:val="clear" w:color="auto" w:fill="C6D9F1" w:themeFill="text2" w:themeFillTint="33"/>
            <w:vAlign w:val="center"/>
          </w:tcPr>
          <w:p w14:paraId="4EA88C05" w14:textId="77777777" w:rsidR="00460D8B" w:rsidRPr="00735EC6" w:rsidRDefault="00460D8B" w:rsidP="00424478">
            <w:pPr>
              <w:spacing w:before="200"/>
              <w:rPr>
                <w:rFonts w:cs="Calibri"/>
              </w:rPr>
            </w:pPr>
            <w:r w:rsidRPr="00735EC6">
              <w:rPr>
                <w:rFonts w:cs="Calibri"/>
              </w:rPr>
              <w:t>Is expenditure anticipated to increase, decrease or remain the same?</w:t>
            </w:r>
          </w:p>
        </w:tc>
        <w:tc>
          <w:tcPr>
            <w:tcW w:w="810" w:type="pct"/>
            <w:vAlign w:val="center"/>
          </w:tcPr>
          <w:p w14:paraId="33107176" w14:textId="5D0957F5" w:rsidR="00460D8B" w:rsidRPr="00735EC6" w:rsidRDefault="004C3073" w:rsidP="00424478">
            <w:pPr>
              <w:spacing w:before="200"/>
              <w:rPr>
                <w:rFonts w:cs="Calibri"/>
              </w:rPr>
            </w:pPr>
            <w:r>
              <w:rPr>
                <w:rFonts w:cs="Calibri"/>
              </w:rPr>
              <w:t>Increase</w:t>
            </w:r>
          </w:p>
          <w:p w14:paraId="18DD86F3" w14:textId="442D82F2" w:rsidR="00460D8B" w:rsidRPr="00735EC6" w:rsidRDefault="004C3073" w:rsidP="00424478">
            <w:pPr>
              <w:spacing w:before="200"/>
              <w:rPr>
                <w:rFonts w:cs="Calibri"/>
              </w:rPr>
            </w:pPr>
            <w:r>
              <w:rPr>
                <w:rFonts w:cs="Calibri"/>
              </w:rPr>
              <w:t>Decrease</w:t>
            </w:r>
          </w:p>
          <w:p w14:paraId="058ECBE8" w14:textId="77777777" w:rsidR="00460D8B" w:rsidRPr="00735EC6" w:rsidRDefault="00460D8B" w:rsidP="00424478">
            <w:pPr>
              <w:spacing w:before="200"/>
              <w:rPr>
                <w:rFonts w:cs="Calibri"/>
              </w:rPr>
            </w:pPr>
            <w:r w:rsidRPr="00735EC6">
              <w:rPr>
                <w:rFonts w:cs="Calibri"/>
              </w:rPr>
              <w:t xml:space="preserve">Remain the same </w:t>
            </w:r>
            <w:r w:rsidRPr="00735EC6">
              <w:rPr>
                <w:rFonts w:cs="Calibri"/>
              </w:rPr>
              <w:sym w:font="Wingdings" w:char="F0FC"/>
            </w:r>
          </w:p>
        </w:tc>
      </w:tr>
      <w:tr w:rsidR="00460D8B" w:rsidRPr="00735EC6" w14:paraId="6EDB6CC1" w14:textId="77777777" w:rsidTr="004A21B0">
        <w:tc>
          <w:tcPr>
            <w:tcW w:w="0" w:type="auto"/>
            <w:vMerge/>
            <w:shd w:val="clear" w:color="auto" w:fill="8DB3E2" w:themeFill="text2" w:themeFillTint="66"/>
          </w:tcPr>
          <w:p w14:paraId="45EBD831" w14:textId="1AF4F650" w:rsidR="00460D8B" w:rsidRPr="00735EC6" w:rsidRDefault="00460D8B" w:rsidP="00424478">
            <w:pPr>
              <w:rPr>
                <w:rFonts w:cs="Calibri"/>
              </w:rPr>
            </w:pPr>
          </w:p>
        </w:tc>
        <w:tc>
          <w:tcPr>
            <w:tcW w:w="0" w:type="auto"/>
            <w:vMerge/>
            <w:shd w:val="clear" w:color="auto" w:fill="C6D9F1" w:themeFill="text2" w:themeFillTint="33"/>
          </w:tcPr>
          <w:p w14:paraId="03D19EC7" w14:textId="77777777" w:rsidR="00460D8B" w:rsidRPr="00735EC6" w:rsidRDefault="00460D8B" w:rsidP="00424478">
            <w:pPr>
              <w:rPr>
                <w:rFonts w:cs="Calibri"/>
              </w:rPr>
            </w:pPr>
          </w:p>
        </w:tc>
        <w:tc>
          <w:tcPr>
            <w:tcW w:w="0" w:type="auto"/>
            <w:vMerge/>
          </w:tcPr>
          <w:p w14:paraId="1BC4FD01" w14:textId="77777777" w:rsidR="00460D8B" w:rsidRPr="004C3073" w:rsidRDefault="00460D8B" w:rsidP="00424478">
            <w:pPr>
              <w:rPr>
                <w:rFonts w:cs="Calibri"/>
              </w:rPr>
            </w:pPr>
          </w:p>
        </w:tc>
        <w:tc>
          <w:tcPr>
            <w:tcW w:w="691" w:type="pct"/>
            <w:gridSpan w:val="3"/>
            <w:shd w:val="clear" w:color="auto" w:fill="C6D9F1" w:themeFill="text2" w:themeFillTint="33"/>
            <w:vAlign w:val="center"/>
          </w:tcPr>
          <w:p w14:paraId="6F2AD87E" w14:textId="77777777" w:rsidR="00460D8B" w:rsidRPr="004C3073" w:rsidRDefault="00460D8B" w:rsidP="00424478">
            <w:pPr>
              <w:spacing w:before="200"/>
              <w:jc w:val="center"/>
              <w:rPr>
                <w:rFonts w:cs="Calibri"/>
              </w:rPr>
            </w:pPr>
            <w:r w:rsidRPr="004C3073">
              <w:rPr>
                <w:rFonts w:cs="Calibri"/>
              </w:rPr>
              <w:t>Year 2</w:t>
            </w:r>
          </w:p>
        </w:tc>
        <w:tc>
          <w:tcPr>
            <w:tcW w:w="811" w:type="pct"/>
            <w:gridSpan w:val="2"/>
            <w:vAlign w:val="center"/>
          </w:tcPr>
          <w:p w14:paraId="59C03E67" w14:textId="3157320B" w:rsidR="00460D8B" w:rsidRPr="00735EC6" w:rsidRDefault="00460D8B" w:rsidP="00B83BDA">
            <w:pPr>
              <w:spacing w:before="200"/>
              <w:rPr>
                <w:rFonts w:cs="Calibri"/>
              </w:rPr>
            </w:pPr>
            <w:r w:rsidRPr="00735EC6">
              <w:rPr>
                <w:rFonts w:cs="Calibri"/>
              </w:rPr>
              <w:t>£</w:t>
            </w:r>
            <w:r w:rsidR="007D5F35">
              <w:rPr>
                <w:rFonts w:cs="Calibri"/>
              </w:rPr>
              <w:t>2400</w:t>
            </w:r>
          </w:p>
        </w:tc>
        <w:tc>
          <w:tcPr>
            <w:tcW w:w="617" w:type="pct"/>
            <w:shd w:val="clear" w:color="auto" w:fill="C6D9F1" w:themeFill="text2" w:themeFillTint="33"/>
            <w:vAlign w:val="center"/>
          </w:tcPr>
          <w:p w14:paraId="3F26CD29" w14:textId="77777777" w:rsidR="00460D8B" w:rsidRPr="00735EC6" w:rsidRDefault="00460D8B" w:rsidP="00424478">
            <w:pPr>
              <w:spacing w:before="200"/>
              <w:jc w:val="center"/>
              <w:rPr>
                <w:rFonts w:cs="Calibri"/>
              </w:rPr>
            </w:pPr>
            <w:r w:rsidRPr="00735EC6">
              <w:rPr>
                <w:rFonts w:cs="Calibri"/>
              </w:rPr>
              <w:t>Year 3</w:t>
            </w:r>
          </w:p>
        </w:tc>
        <w:tc>
          <w:tcPr>
            <w:tcW w:w="810" w:type="pct"/>
            <w:vAlign w:val="center"/>
          </w:tcPr>
          <w:p w14:paraId="4E996C45" w14:textId="7927ADA7" w:rsidR="00460D8B" w:rsidRPr="00735EC6" w:rsidRDefault="00460D8B" w:rsidP="00B83BDA">
            <w:pPr>
              <w:spacing w:before="200"/>
              <w:rPr>
                <w:rFonts w:cs="Calibri"/>
              </w:rPr>
            </w:pPr>
            <w:r w:rsidRPr="00735EC6">
              <w:rPr>
                <w:rFonts w:cs="Calibri"/>
              </w:rPr>
              <w:t>£</w:t>
            </w:r>
            <w:r w:rsidR="007D5F35">
              <w:rPr>
                <w:rFonts w:cs="Calibri"/>
              </w:rPr>
              <w:t>2400</w:t>
            </w:r>
          </w:p>
        </w:tc>
      </w:tr>
      <w:tr w:rsidR="00460D8B" w:rsidRPr="00735EC6" w14:paraId="2E0AC13D" w14:textId="77777777" w:rsidTr="004A21B0">
        <w:tc>
          <w:tcPr>
            <w:tcW w:w="0" w:type="auto"/>
            <w:vMerge/>
            <w:shd w:val="clear" w:color="auto" w:fill="8DB3E2" w:themeFill="text2" w:themeFillTint="66"/>
          </w:tcPr>
          <w:p w14:paraId="72E81235" w14:textId="77777777" w:rsidR="00460D8B" w:rsidRPr="00735EC6" w:rsidRDefault="00460D8B" w:rsidP="00424478">
            <w:pPr>
              <w:rPr>
                <w:rFonts w:cs="Calibri"/>
              </w:rPr>
            </w:pPr>
          </w:p>
        </w:tc>
        <w:tc>
          <w:tcPr>
            <w:tcW w:w="715" w:type="pct"/>
            <w:shd w:val="clear" w:color="auto" w:fill="C6D9F1" w:themeFill="text2" w:themeFillTint="33"/>
            <w:vAlign w:val="center"/>
          </w:tcPr>
          <w:p w14:paraId="4C0F8340" w14:textId="77777777" w:rsidR="00460D8B" w:rsidRPr="00735EC6" w:rsidRDefault="00460D8B" w:rsidP="00424478">
            <w:pPr>
              <w:spacing w:before="200"/>
              <w:rPr>
                <w:rFonts w:cs="Calibri"/>
              </w:rPr>
            </w:pPr>
            <w:r w:rsidRPr="00735EC6">
              <w:rPr>
                <w:rFonts w:cs="Calibri"/>
              </w:rPr>
              <w:t>Total anticipated expenditure:</w:t>
            </w:r>
          </w:p>
        </w:tc>
        <w:tc>
          <w:tcPr>
            <w:tcW w:w="3571" w:type="pct"/>
            <w:gridSpan w:val="8"/>
            <w:vAlign w:val="center"/>
          </w:tcPr>
          <w:p w14:paraId="0A2AFBCE" w14:textId="2DA147F3" w:rsidR="00460D8B" w:rsidRPr="004C3073" w:rsidRDefault="00460D8B" w:rsidP="00313E49">
            <w:pPr>
              <w:spacing w:before="200"/>
              <w:rPr>
                <w:rFonts w:cs="Calibri"/>
              </w:rPr>
            </w:pPr>
            <w:r w:rsidRPr="004C3073">
              <w:rPr>
                <w:rFonts w:cs="Calibri"/>
              </w:rPr>
              <w:t>£</w:t>
            </w:r>
            <w:r w:rsidR="00313E49">
              <w:rPr>
                <w:rFonts w:cs="Calibri"/>
              </w:rPr>
              <w:t>7200</w:t>
            </w:r>
          </w:p>
        </w:tc>
      </w:tr>
      <w:tr w:rsidR="00460D8B" w:rsidRPr="00735EC6" w14:paraId="425CF1F0" w14:textId="77777777" w:rsidTr="003F48B5">
        <w:tc>
          <w:tcPr>
            <w:tcW w:w="714" w:type="pct"/>
            <w:vMerge w:val="restart"/>
            <w:shd w:val="clear" w:color="auto" w:fill="8DB3E2" w:themeFill="text2" w:themeFillTint="66"/>
            <w:vAlign w:val="center"/>
          </w:tcPr>
          <w:p w14:paraId="6DA40BDC" w14:textId="77777777" w:rsidR="00460D8B" w:rsidRPr="00735EC6" w:rsidRDefault="00460D8B" w:rsidP="00424478">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4967FACC" w14:textId="77777777" w:rsidR="00460D8B" w:rsidRPr="00735EC6" w:rsidRDefault="00460D8B" w:rsidP="00424478">
            <w:pPr>
              <w:spacing w:before="200"/>
              <w:jc w:val="center"/>
              <w:rPr>
                <w:rFonts w:cs="Calibri"/>
              </w:rPr>
            </w:pPr>
            <w:r w:rsidRPr="00735EC6">
              <w:rPr>
                <w:rFonts w:cs="Calibri"/>
              </w:rPr>
              <w:t>Year 1</w:t>
            </w:r>
          </w:p>
        </w:tc>
        <w:tc>
          <w:tcPr>
            <w:tcW w:w="642" w:type="pct"/>
            <w:vMerge w:val="restart"/>
            <w:vAlign w:val="center"/>
          </w:tcPr>
          <w:p w14:paraId="350D31F6" w14:textId="511833E9" w:rsidR="00460D8B" w:rsidRPr="00735EC6" w:rsidRDefault="00460D8B" w:rsidP="00424478">
            <w:pPr>
              <w:spacing w:before="200"/>
              <w:rPr>
                <w:rFonts w:cs="Calibri"/>
              </w:rPr>
            </w:pPr>
            <w:r w:rsidRPr="00735EC6">
              <w:rPr>
                <w:rFonts w:cs="Calibri"/>
              </w:rPr>
              <w:t>£</w:t>
            </w:r>
            <w:r w:rsidR="006820E0">
              <w:rPr>
                <w:rFonts w:cs="Calibri"/>
              </w:rPr>
              <w:t>0</w:t>
            </w:r>
          </w:p>
        </w:tc>
        <w:tc>
          <w:tcPr>
            <w:tcW w:w="691" w:type="pct"/>
            <w:gridSpan w:val="3"/>
            <w:shd w:val="clear" w:color="auto" w:fill="C6D9F1" w:themeFill="text2" w:themeFillTint="33"/>
            <w:vAlign w:val="center"/>
          </w:tcPr>
          <w:p w14:paraId="564279A4" w14:textId="77777777" w:rsidR="00460D8B" w:rsidRPr="00735EC6" w:rsidRDefault="00460D8B" w:rsidP="00424478">
            <w:pPr>
              <w:spacing w:before="200"/>
              <w:jc w:val="center"/>
              <w:rPr>
                <w:rFonts w:cs="Calibri"/>
              </w:rPr>
            </w:pPr>
            <w:r w:rsidRPr="00735EC6">
              <w:rPr>
                <w:rFonts w:cs="Calibri"/>
              </w:rPr>
              <w:t>Year 2</w:t>
            </w:r>
          </w:p>
        </w:tc>
        <w:tc>
          <w:tcPr>
            <w:tcW w:w="811" w:type="pct"/>
            <w:gridSpan w:val="2"/>
            <w:vAlign w:val="center"/>
          </w:tcPr>
          <w:p w14:paraId="4F416929" w14:textId="720B0EBF" w:rsidR="00460D8B" w:rsidRPr="00735EC6" w:rsidRDefault="00460D8B" w:rsidP="00424478">
            <w:pPr>
              <w:spacing w:before="200"/>
              <w:rPr>
                <w:rFonts w:cs="Calibri"/>
              </w:rPr>
            </w:pPr>
            <w:r w:rsidRPr="00735EC6">
              <w:rPr>
                <w:rFonts w:cs="Calibri"/>
              </w:rPr>
              <w:t>£</w:t>
            </w:r>
            <w:r w:rsidR="006472C6">
              <w:rPr>
                <w:rFonts w:cs="Calibri"/>
              </w:rPr>
              <w:t>250 – KS1/ Go Ape</w:t>
            </w:r>
          </w:p>
        </w:tc>
        <w:tc>
          <w:tcPr>
            <w:tcW w:w="617" w:type="pct"/>
            <w:shd w:val="clear" w:color="auto" w:fill="C6D9F1" w:themeFill="text2" w:themeFillTint="33"/>
            <w:vAlign w:val="center"/>
          </w:tcPr>
          <w:p w14:paraId="1B6C28E8" w14:textId="77777777" w:rsidR="00460D8B" w:rsidRPr="00735EC6" w:rsidRDefault="00460D8B" w:rsidP="00424478">
            <w:pPr>
              <w:spacing w:before="200"/>
              <w:jc w:val="center"/>
              <w:rPr>
                <w:rFonts w:cs="Calibri"/>
              </w:rPr>
            </w:pPr>
            <w:r w:rsidRPr="00735EC6">
              <w:rPr>
                <w:rFonts w:cs="Calibri"/>
              </w:rPr>
              <w:t>Year 3</w:t>
            </w:r>
          </w:p>
        </w:tc>
        <w:tc>
          <w:tcPr>
            <w:tcW w:w="810" w:type="pct"/>
            <w:vAlign w:val="center"/>
          </w:tcPr>
          <w:p w14:paraId="1F6A0C0C" w14:textId="77777777" w:rsidR="00460D8B" w:rsidRPr="00735EC6" w:rsidRDefault="00460D8B" w:rsidP="00424478">
            <w:pPr>
              <w:spacing w:before="200"/>
              <w:rPr>
                <w:rFonts w:cs="Calibri"/>
              </w:rPr>
            </w:pPr>
            <w:r w:rsidRPr="00735EC6">
              <w:rPr>
                <w:rFonts w:cs="Calibri"/>
              </w:rPr>
              <w:t>£</w:t>
            </w:r>
          </w:p>
        </w:tc>
      </w:tr>
      <w:tr w:rsidR="00460D8B" w:rsidRPr="00735EC6" w14:paraId="6F7D9C50" w14:textId="77777777" w:rsidTr="003F48B5">
        <w:tc>
          <w:tcPr>
            <w:tcW w:w="0" w:type="auto"/>
            <w:vMerge/>
            <w:shd w:val="clear" w:color="auto" w:fill="8DB3E2" w:themeFill="text2" w:themeFillTint="66"/>
          </w:tcPr>
          <w:p w14:paraId="02BA6C44" w14:textId="77777777" w:rsidR="00460D8B" w:rsidRPr="00735EC6" w:rsidRDefault="00460D8B" w:rsidP="00424478">
            <w:pPr>
              <w:rPr>
                <w:rFonts w:cs="Calibri"/>
              </w:rPr>
            </w:pPr>
          </w:p>
        </w:tc>
        <w:tc>
          <w:tcPr>
            <w:tcW w:w="0" w:type="auto"/>
            <w:vMerge/>
            <w:shd w:val="clear" w:color="auto" w:fill="C6D9F1" w:themeFill="text2" w:themeFillTint="33"/>
          </w:tcPr>
          <w:p w14:paraId="44D82BA5" w14:textId="77777777" w:rsidR="00460D8B" w:rsidRPr="00735EC6" w:rsidRDefault="00460D8B" w:rsidP="00424478">
            <w:pPr>
              <w:rPr>
                <w:rFonts w:cs="Calibri"/>
              </w:rPr>
            </w:pPr>
          </w:p>
        </w:tc>
        <w:tc>
          <w:tcPr>
            <w:tcW w:w="0" w:type="auto"/>
            <w:vMerge/>
          </w:tcPr>
          <w:p w14:paraId="340F2299" w14:textId="77777777" w:rsidR="00460D8B" w:rsidRPr="00735EC6" w:rsidRDefault="00460D8B" w:rsidP="00424478">
            <w:pPr>
              <w:rPr>
                <w:rFonts w:cs="Calibri"/>
              </w:rPr>
            </w:pPr>
          </w:p>
        </w:tc>
        <w:tc>
          <w:tcPr>
            <w:tcW w:w="691" w:type="pct"/>
            <w:gridSpan w:val="3"/>
            <w:shd w:val="clear" w:color="auto" w:fill="C6D9F1" w:themeFill="text2" w:themeFillTint="33"/>
            <w:vAlign w:val="center"/>
          </w:tcPr>
          <w:p w14:paraId="43AF2744" w14:textId="77777777" w:rsidR="00460D8B" w:rsidRPr="00735EC6" w:rsidRDefault="00460D8B" w:rsidP="00424478">
            <w:pPr>
              <w:spacing w:before="200"/>
              <w:rPr>
                <w:rFonts w:cs="Calibri"/>
              </w:rPr>
            </w:pPr>
            <w:r w:rsidRPr="00735EC6">
              <w:rPr>
                <w:rFonts w:cs="Calibri"/>
              </w:rPr>
              <w:t>Did expenditure increase, decrease or remain the same?</w:t>
            </w:r>
          </w:p>
        </w:tc>
        <w:tc>
          <w:tcPr>
            <w:tcW w:w="811" w:type="pct"/>
            <w:gridSpan w:val="2"/>
            <w:vAlign w:val="center"/>
          </w:tcPr>
          <w:p w14:paraId="318233D2" w14:textId="77777777" w:rsidR="00460D8B" w:rsidRPr="00735EC6" w:rsidRDefault="00460D8B" w:rsidP="00424478">
            <w:pPr>
              <w:spacing w:before="200"/>
              <w:rPr>
                <w:rFonts w:cs="Calibri"/>
              </w:rPr>
            </w:pPr>
            <w:r w:rsidRPr="00735EC6">
              <w:rPr>
                <w:rFonts w:cs="Calibri"/>
              </w:rPr>
              <w:t xml:space="preserve">Increased </w:t>
            </w:r>
            <w:r w:rsidRPr="00735EC6">
              <w:rPr>
                <w:rFonts w:cs="Calibri"/>
              </w:rPr>
              <w:sym w:font="Wingdings" w:char="F06F"/>
            </w:r>
          </w:p>
          <w:p w14:paraId="6B0ACA24" w14:textId="77777777" w:rsidR="00460D8B" w:rsidRPr="00735EC6" w:rsidRDefault="00460D8B" w:rsidP="00424478">
            <w:pPr>
              <w:spacing w:before="200"/>
              <w:rPr>
                <w:rFonts w:cs="Calibri"/>
              </w:rPr>
            </w:pPr>
            <w:r w:rsidRPr="00CF198B">
              <w:rPr>
                <w:rFonts w:cs="Calibri"/>
                <w:highlight w:val="yellow"/>
              </w:rPr>
              <w:t xml:space="preserve">Decreased </w:t>
            </w:r>
            <w:r w:rsidRPr="00CF198B">
              <w:rPr>
                <w:rFonts w:cs="Calibri"/>
                <w:highlight w:val="yellow"/>
              </w:rPr>
              <w:sym w:font="Wingdings" w:char="F06F"/>
            </w:r>
          </w:p>
          <w:p w14:paraId="17F9B287" w14:textId="77777777" w:rsidR="00460D8B" w:rsidRPr="00735EC6" w:rsidRDefault="00460D8B" w:rsidP="00424478">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6142AACD" w14:textId="77777777" w:rsidR="00460D8B" w:rsidRPr="00735EC6" w:rsidRDefault="00460D8B" w:rsidP="00424478">
            <w:pPr>
              <w:spacing w:before="200"/>
              <w:rPr>
                <w:rFonts w:cs="Calibri"/>
              </w:rPr>
            </w:pPr>
            <w:r w:rsidRPr="00735EC6">
              <w:rPr>
                <w:rFonts w:cs="Calibri"/>
              </w:rPr>
              <w:t>Did expenditure increase, decrease or remain the same?</w:t>
            </w:r>
          </w:p>
        </w:tc>
        <w:tc>
          <w:tcPr>
            <w:tcW w:w="810" w:type="pct"/>
            <w:vAlign w:val="center"/>
          </w:tcPr>
          <w:p w14:paraId="559F586F" w14:textId="77777777" w:rsidR="00460D8B" w:rsidRPr="00735EC6" w:rsidRDefault="00460D8B" w:rsidP="00424478">
            <w:pPr>
              <w:spacing w:before="200"/>
              <w:rPr>
                <w:rFonts w:cs="Calibri"/>
              </w:rPr>
            </w:pPr>
            <w:r w:rsidRPr="00735EC6">
              <w:rPr>
                <w:rFonts w:cs="Calibri"/>
              </w:rPr>
              <w:t xml:space="preserve">Increased </w:t>
            </w:r>
            <w:r w:rsidRPr="00735EC6">
              <w:rPr>
                <w:rFonts w:cs="Calibri"/>
              </w:rPr>
              <w:sym w:font="Wingdings" w:char="F06F"/>
            </w:r>
          </w:p>
          <w:p w14:paraId="5D106B9F" w14:textId="77777777" w:rsidR="00460D8B" w:rsidRPr="00735EC6" w:rsidRDefault="00460D8B" w:rsidP="00424478">
            <w:pPr>
              <w:spacing w:before="200"/>
              <w:rPr>
                <w:rFonts w:cs="Calibri"/>
              </w:rPr>
            </w:pPr>
            <w:r w:rsidRPr="00735EC6">
              <w:rPr>
                <w:rFonts w:cs="Calibri"/>
              </w:rPr>
              <w:t xml:space="preserve">Decreased </w:t>
            </w:r>
            <w:r w:rsidRPr="00735EC6">
              <w:rPr>
                <w:rFonts w:cs="Calibri"/>
              </w:rPr>
              <w:sym w:font="Wingdings" w:char="F06F"/>
            </w:r>
          </w:p>
          <w:p w14:paraId="59FD8FAC" w14:textId="77777777" w:rsidR="00460D8B" w:rsidRPr="00735EC6" w:rsidRDefault="00460D8B" w:rsidP="00424478">
            <w:pPr>
              <w:spacing w:before="200"/>
              <w:rPr>
                <w:rFonts w:cs="Calibri"/>
              </w:rPr>
            </w:pPr>
            <w:r w:rsidRPr="00735EC6">
              <w:rPr>
                <w:rFonts w:cs="Calibri"/>
              </w:rPr>
              <w:t xml:space="preserve">Remained the same </w:t>
            </w:r>
            <w:r w:rsidRPr="00735EC6">
              <w:rPr>
                <w:rFonts w:cs="Calibri"/>
              </w:rPr>
              <w:sym w:font="Wingdings" w:char="F06F"/>
            </w:r>
          </w:p>
        </w:tc>
      </w:tr>
      <w:tr w:rsidR="00460D8B" w:rsidRPr="00735EC6" w14:paraId="7FF1C284" w14:textId="77777777" w:rsidTr="003F48B5">
        <w:tc>
          <w:tcPr>
            <w:tcW w:w="0" w:type="auto"/>
            <w:vMerge/>
            <w:shd w:val="clear" w:color="auto" w:fill="8DB3E2" w:themeFill="text2" w:themeFillTint="66"/>
          </w:tcPr>
          <w:p w14:paraId="40E2994E" w14:textId="77777777" w:rsidR="00460D8B" w:rsidRPr="00735EC6" w:rsidRDefault="00460D8B" w:rsidP="00424478">
            <w:pPr>
              <w:rPr>
                <w:rFonts w:cs="Calibri"/>
              </w:rPr>
            </w:pPr>
          </w:p>
        </w:tc>
        <w:tc>
          <w:tcPr>
            <w:tcW w:w="715" w:type="pct"/>
            <w:shd w:val="clear" w:color="auto" w:fill="C6D9F1" w:themeFill="text2" w:themeFillTint="33"/>
            <w:vAlign w:val="center"/>
          </w:tcPr>
          <w:p w14:paraId="50202312" w14:textId="77777777" w:rsidR="00460D8B" w:rsidRPr="00735EC6" w:rsidRDefault="00460D8B" w:rsidP="00424478">
            <w:pPr>
              <w:spacing w:before="200"/>
              <w:rPr>
                <w:rFonts w:cs="Calibri"/>
              </w:rPr>
            </w:pPr>
            <w:r w:rsidRPr="00735EC6">
              <w:rPr>
                <w:rFonts w:cs="Calibri"/>
              </w:rPr>
              <w:t>Total actual expenditure:</w:t>
            </w:r>
          </w:p>
        </w:tc>
        <w:tc>
          <w:tcPr>
            <w:tcW w:w="3571" w:type="pct"/>
            <w:gridSpan w:val="8"/>
            <w:vAlign w:val="center"/>
          </w:tcPr>
          <w:p w14:paraId="7BEE4C4B" w14:textId="288C5FDE" w:rsidR="00460D8B" w:rsidRPr="00735EC6" w:rsidRDefault="00460D8B" w:rsidP="00424478">
            <w:pPr>
              <w:spacing w:before="200"/>
              <w:rPr>
                <w:rFonts w:cs="Calibri"/>
              </w:rPr>
            </w:pPr>
            <w:r w:rsidRPr="00735EC6">
              <w:rPr>
                <w:rFonts w:cs="Calibri"/>
              </w:rPr>
              <w:t>£</w:t>
            </w:r>
            <w:r w:rsidR="006820E0">
              <w:rPr>
                <w:rFonts w:cs="Calibri"/>
              </w:rPr>
              <w:t>474</w:t>
            </w:r>
          </w:p>
        </w:tc>
      </w:tr>
    </w:tbl>
    <w:p w14:paraId="78C04A18" w14:textId="77777777" w:rsidR="00460D8B" w:rsidRPr="00735EC6" w:rsidRDefault="00460D8B" w:rsidP="00460D8B">
      <w:pPr>
        <w:rPr>
          <w:rFonts w:cs="Calibri"/>
        </w:rPr>
      </w:pPr>
    </w:p>
    <w:p w14:paraId="03E77C93" w14:textId="77777777" w:rsidR="00460D8B" w:rsidRPr="00735EC6" w:rsidRDefault="00460D8B" w:rsidP="00460D8B">
      <w:pPr>
        <w:rPr>
          <w:rFonts w:cs="Calibri"/>
        </w:rPr>
      </w:pPr>
    </w:p>
    <w:p w14:paraId="69F6CA13" w14:textId="77777777" w:rsidR="00460D8B" w:rsidRDefault="00460D8B" w:rsidP="00460D8B">
      <w:pPr>
        <w:rPr>
          <w:rFonts w:cs="Calibri"/>
        </w:rPr>
      </w:pPr>
    </w:p>
    <w:p w14:paraId="4775EAD1" w14:textId="77777777" w:rsidR="00D14BE8" w:rsidRDefault="00D14BE8" w:rsidP="00460D8B">
      <w:pPr>
        <w:rPr>
          <w:rFonts w:cs="Calibri"/>
        </w:rPr>
      </w:pPr>
    </w:p>
    <w:p w14:paraId="1A618E65" w14:textId="77777777" w:rsidR="00D14BE8" w:rsidRDefault="00D14BE8" w:rsidP="00460D8B">
      <w:pPr>
        <w:rPr>
          <w:rFonts w:cs="Calibri"/>
        </w:rPr>
      </w:pPr>
    </w:p>
    <w:p w14:paraId="304B7142" w14:textId="77777777" w:rsidR="008B54EE" w:rsidRDefault="008B54EE" w:rsidP="00460D8B">
      <w:pPr>
        <w:rPr>
          <w:rFonts w:cs="Calibri"/>
        </w:rPr>
      </w:pPr>
    </w:p>
    <w:p w14:paraId="265BAE4C" w14:textId="77777777" w:rsidR="00460D8B" w:rsidRPr="00735EC6" w:rsidRDefault="00460D8B" w:rsidP="00460D8B">
      <w:pPr>
        <w:rPr>
          <w:rFonts w:cs="Calibri"/>
        </w:rPr>
      </w:pPr>
    </w:p>
    <w:tbl>
      <w:tblPr>
        <w:tblStyle w:val="TableGrid"/>
        <w:tblW w:w="5000" w:type="pct"/>
        <w:tblLook w:val="04A0" w:firstRow="1" w:lastRow="0" w:firstColumn="1" w:lastColumn="0" w:noHBand="0" w:noVBand="1"/>
      </w:tblPr>
      <w:tblGrid>
        <w:gridCol w:w="2160"/>
        <w:gridCol w:w="2163"/>
        <w:gridCol w:w="2163"/>
        <w:gridCol w:w="1035"/>
        <w:gridCol w:w="835"/>
        <w:gridCol w:w="977"/>
        <w:gridCol w:w="1476"/>
        <w:gridCol w:w="1867"/>
        <w:gridCol w:w="2450"/>
      </w:tblGrid>
      <w:tr w:rsidR="00992B00" w:rsidRPr="00735EC6" w14:paraId="5D74B35B" w14:textId="77777777" w:rsidTr="00173493">
        <w:tc>
          <w:tcPr>
            <w:tcW w:w="714" w:type="pct"/>
            <w:shd w:val="clear" w:color="auto" w:fill="8DB3E2" w:themeFill="text2" w:themeFillTint="66"/>
            <w:vAlign w:val="center"/>
          </w:tcPr>
          <w:p w14:paraId="1FFE92CA" w14:textId="1839CA82" w:rsidR="00992B00" w:rsidRPr="00735EC6" w:rsidRDefault="00992B00" w:rsidP="00173493">
            <w:pPr>
              <w:spacing w:before="200"/>
              <w:rPr>
                <w:rFonts w:cs="Calibri"/>
                <w:color w:val="000000"/>
              </w:rPr>
            </w:pPr>
            <w:r w:rsidRPr="00735EC6">
              <w:rPr>
                <w:rFonts w:cs="Calibri"/>
                <w:color w:val="000000"/>
              </w:rPr>
              <w:t>Intervention:</w:t>
            </w:r>
            <w:r w:rsidR="00F57158">
              <w:rPr>
                <w:rFonts w:cs="Calibri"/>
                <w:color w:val="000000"/>
              </w:rPr>
              <w:t xml:space="preserve"> 3</w:t>
            </w:r>
          </w:p>
        </w:tc>
        <w:tc>
          <w:tcPr>
            <w:tcW w:w="4286" w:type="pct"/>
            <w:gridSpan w:val="8"/>
          </w:tcPr>
          <w:p w14:paraId="04521ED0" w14:textId="3782844E" w:rsidR="00992B00" w:rsidRPr="00735EC6" w:rsidRDefault="00992B00" w:rsidP="00173493">
            <w:pPr>
              <w:spacing w:before="200"/>
              <w:rPr>
                <w:rFonts w:cs="Calibri"/>
                <w:b/>
                <w:bCs/>
                <w:color w:val="000000"/>
              </w:rPr>
            </w:pPr>
            <w:r w:rsidRPr="00735EC6">
              <w:rPr>
                <w:rFonts w:cs="Calibri"/>
                <w:b/>
                <w:bCs/>
                <w:color w:val="000000"/>
              </w:rPr>
              <w:t>1:1 Writing interventions to target key areas of low progress – Outside of classroom.</w:t>
            </w:r>
          </w:p>
        </w:tc>
      </w:tr>
      <w:tr w:rsidR="00992B00" w:rsidRPr="00735EC6" w14:paraId="3848F4F2" w14:textId="77777777" w:rsidTr="00173493">
        <w:tc>
          <w:tcPr>
            <w:tcW w:w="714" w:type="pct"/>
            <w:shd w:val="clear" w:color="auto" w:fill="8DB3E2" w:themeFill="text2" w:themeFillTint="66"/>
            <w:vAlign w:val="center"/>
          </w:tcPr>
          <w:p w14:paraId="611180D3" w14:textId="77777777" w:rsidR="00992B00" w:rsidRPr="00735EC6" w:rsidRDefault="00992B00" w:rsidP="00173493">
            <w:pPr>
              <w:spacing w:before="200"/>
              <w:rPr>
                <w:rFonts w:cs="Calibri"/>
                <w:color w:val="000000"/>
              </w:rPr>
            </w:pPr>
            <w:r w:rsidRPr="00735EC6">
              <w:rPr>
                <w:rFonts w:cs="Calibri"/>
                <w:color w:val="000000"/>
              </w:rPr>
              <w:t>Barrier to learning:</w:t>
            </w:r>
          </w:p>
        </w:tc>
        <w:tc>
          <w:tcPr>
            <w:tcW w:w="4286" w:type="pct"/>
            <w:gridSpan w:val="8"/>
          </w:tcPr>
          <w:p w14:paraId="77880587" w14:textId="65A9E801" w:rsidR="00992B00" w:rsidRPr="00735EC6" w:rsidRDefault="00992B00" w:rsidP="00173493">
            <w:pPr>
              <w:spacing w:before="200"/>
              <w:rPr>
                <w:rFonts w:cs="Calibri"/>
                <w:b/>
                <w:bCs/>
                <w:color w:val="000000"/>
              </w:rPr>
            </w:pPr>
            <w:r w:rsidRPr="00735EC6">
              <w:rPr>
                <w:rFonts w:eastAsiaTheme="minorEastAsia" w:cs="Calibri"/>
                <w:b/>
                <w:lang w:val="en-US"/>
              </w:rPr>
              <w:t>b, c, d, e, f</w:t>
            </w:r>
          </w:p>
        </w:tc>
      </w:tr>
      <w:tr w:rsidR="00992B00" w:rsidRPr="00735EC6" w14:paraId="79DF035F" w14:textId="77777777" w:rsidTr="00173493">
        <w:tc>
          <w:tcPr>
            <w:tcW w:w="714" w:type="pct"/>
            <w:shd w:val="clear" w:color="auto" w:fill="8DB3E2" w:themeFill="text2" w:themeFillTint="66"/>
            <w:vAlign w:val="center"/>
          </w:tcPr>
          <w:p w14:paraId="61E9A6C7" w14:textId="77777777" w:rsidR="00992B00" w:rsidRPr="00735EC6" w:rsidRDefault="00992B00" w:rsidP="00173493">
            <w:pPr>
              <w:spacing w:before="200"/>
              <w:rPr>
                <w:rFonts w:cs="Calibri"/>
                <w:color w:val="000000"/>
              </w:rPr>
            </w:pPr>
            <w:r w:rsidRPr="00735EC6">
              <w:rPr>
                <w:rFonts w:cs="Calibri"/>
                <w:color w:val="000000"/>
              </w:rPr>
              <w:t>Category:</w:t>
            </w:r>
          </w:p>
        </w:tc>
        <w:tc>
          <w:tcPr>
            <w:tcW w:w="4286" w:type="pct"/>
            <w:gridSpan w:val="8"/>
          </w:tcPr>
          <w:p w14:paraId="5BB00957" w14:textId="77777777" w:rsidR="00992B00" w:rsidRPr="00735EC6" w:rsidRDefault="00992B00" w:rsidP="00173493">
            <w:pPr>
              <w:spacing w:before="200" w:after="0" w:line="240" w:lineRule="auto"/>
              <w:rPr>
                <w:rFonts w:cs="Calibri"/>
                <w:b/>
                <w:bCs/>
                <w:color w:val="000000"/>
              </w:rPr>
            </w:pPr>
            <w:r w:rsidRPr="00735EC6">
              <w:rPr>
                <w:rFonts w:cs="Calibri"/>
                <w:b/>
                <w:bCs/>
                <w:color w:val="000000"/>
              </w:rPr>
              <w:t>Targeted academic support</w:t>
            </w:r>
          </w:p>
          <w:p w14:paraId="0B6341C6" w14:textId="77777777" w:rsidR="00992B00" w:rsidRPr="00735EC6" w:rsidRDefault="00992B00" w:rsidP="00173493">
            <w:pPr>
              <w:spacing w:line="256" w:lineRule="exact"/>
              <w:rPr>
                <w:rFonts w:cs="Calibri"/>
              </w:rPr>
            </w:pPr>
            <w:r w:rsidRPr="00735EC6">
              <w:rPr>
                <w:rFonts w:cs="Calibri"/>
              </w:rPr>
              <w:t>Interventions to target key areas of low progress in Reading, Writing and Maths based on schools holistic approach to assessment supported by Pupil Assessment.</w:t>
            </w:r>
          </w:p>
        </w:tc>
      </w:tr>
      <w:tr w:rsidR="00992B00" w:rsidRPr="00735EC6" w14:paraId="4E3CDBA4" w14:textId="77777777" w:rsidTr="00173493">
        <w:trPr>
          <w:trHeight w:val="594"/>
        </w:trPr>
        <w:tc>
          <w:tcPr>
            <w:tcW w:w="714" w:type="pct"/>
            <w:shd w:val="clear" w:color="auto" w:fill="8DB3E2" w:themeFill="text2" w:themeFillTint="66"/>
          </w:tcPr>
          <w:p w14:paraId="7B91476C" w14:textId="77777777" w:rsidR="00992B00" w:rsidRPr="00735EC6" w:rsidRDefault="00992B00" w:rsidP="00173493">
            <w:pPr>
              <w:spacing w:before="200"/>
              <w:rPr>
                <w:rFonts w:cs="Calibri"/>
                <w:color w:val="000000"/>
              </w:rPr>
            </w:pPr>
            <w:r w:rsidRPr="00735EC6">
              <w:rPr>
                <w:rFonts w:cs="Calibri"/>
                <w:color w:val="000000"/>
              </w:rPr>
              <w:t>Intended outcomes:</w:t>
            </w:r>
          </w:p>
        </w:tc>
        <w:tc>
          <w:tcPr>
            <w:tcW w:w="1772" w:type="pct"/>
            <w:gridSpan w:val="3"/>
          </w:tcPr>
          <w:p w14:paraId="0F6DFA71" w14:textId="77777777" w:rsidR="00992B00" w:rsidRPr="00735EC6" w:rsidRDefault="00992B00" w:rsidP="00790362">
            <w:pPr>
              <w:pStyle w:val="ListParagraph"/>
              <w:numPr>
                <w:ilvl w:val="0"/>
                <w:numId w:val="27"/>
              </w:numPr>
              <w:rPr>
                <w:rFonts w:cs="Calibri"/>
              </w:rPr>
            </w:pPr>
            <w:r w:rsidRPr="00735EC6">
              <w:rPr>
                <w:rFonts w:cs="Calibri"/>
              </w:rPr>
              <w:t>85% of pupils within all classes demonstrate in year, consistently strong progress or better in Maths.</w:t>
            </w:r>
          </w:p>
          <w:p w14:paraId="092D6C70" w14:textId="43A17CB1" w:rsidR="00992B00" w:rsidRPr="00735EC6" w:rsidRDefault="00992B00" w:rsidP="00790362">
            <w:pPr>
              <w:pStyle w:val="ListParagraph"/>
              <w:numPr>
                <w:ilvl w:val="0"/>
                <w:numId w:val="27"/>
              </w:numPr>
              <w:rPr>
                <w:rFonts w:cs="Calibri"/>
              </w:rPr>
            </w:pPr>
            <w:r w:rsidRPr="00735EC6">
              <w:rPr>
                <w:rFonts w:cs="Calibri"/>
              </w:rPr>
              <w:t>To achieve or move towards 35% of pupils within all classes demonstrate in year substantial and sustained progress in Writing.</w:t>
            </w:r>
          </w:p>
          <w:p w14:paraId="2EA5BEAF" w14:textId="700347E3" w:rsidR="00992B00" w:rsidRPr="00735EC6" w:rsidRDefault="00992B00" w:rsidP="00790362">
            <w:pPr>
              <w:pStyle w:val="ListParagraph"/>
              <w:numPr>
                <w:ilvl w:val="0"/>
                <w:numId w:val="27"/>
              </w:numPr>
              <w:rPr>
                <w:rFonts w:cs="Calibri"/>
              </w:rPr>
            </w:pPr>
            <w:r w:rsidRPr="00735EC6">
              <w:rPr>
                <w:rFonts w:cs="Calibri"/>
              </w:rPr>
              <w:t>To ensure PP pupils are supported in Writing so that gaps in progress do not appear when compared to non PP pupils.</w:t>
            </w:r>
          </w:p>
          <w:p w14:paraId="279109AE" w14:textId="77777777" w:rsidR="00992B00" w:rsidRPr="00735EC6" w:rsidRDefault="00992B00" w:rsidP="00173493">
            <w:pPr>
              <w:pStyle w:val="NoSpacing"/>
              <w:rPr>
                <w:rFonts w:ascii="Calibri" w:hAnsi="Calibri" w:cs="Calibri"/>
              </w:rPr>
            </w:pPr>
          </w:p>
          <w:p w14:paraId="022D2458" w14:textId="77777777" w:rsidR="00992B00" w:rsidRPr="00735EC6" w:rsidRDefault="00992B00" w:rsidP="00173493">
            <w:pPr>
              <w:pStyle w:val="NoSpacing"/>
              <w:rPr>
                <w:rFonts w:ascii="Calibri" w:hAnsi="Calibri" w:cs="Calibri"/>
              </w:rPr>
            </w:pPr>
          </w:p>
          <w:p w14:paraId="18D7E610" w14:textId="77777777" w:rsidR="00992B00" w:rsidRPr="00735EC6" w:rsidRDefault="00992B00" w:rsidP="00173493">
            <w:pPr>
              <w:pStyle w:val="NoSpacing"/>
              <w:rPr>
                <w:rFonts w:ascii="Calibri" w:hAnsi="Calibri" w:cs="Calibri"/>
              </w:rPr>
            </w:pPr>
          </w:p>
          <w:p w14:paraId="2DA1C018" w14:textId="77777777" w:rsidR="00992B00" w:rsidRPr="00735EC6" w:rsidRDefault="00992B00" w:rsidP="00173493">
            <w:pPr>
              <w:pStyle w:val="NoSpacing"/>
              <w:rPr>
                <w:rFonts w:ascii="Calibri" w:hAnsi="Calibri" w:cs="Calibri"/>
              </w:rPr>
            </w:pPr>
          </w:p>
          <w:p w14:paraId="31531FC1" w14:textId="77777777" w:rsidR="00992B00" w:rsidRPr="00735EC6" w:rsidRDefault="00992B00" w:rsidP="00173493">
            <w:pPr>
              <w:pStyle w:val="NoSpacing"/>
              <w:rPr>
                <w:rFonts w:ascii="Calibri" w:hAnsi="Calibri" w:cs="Calibri"/>
              </w:rPr>
            </w:pPr>
          </w:p>
          <w:p w14:paraId="5CF5EA15" w14:textId="77777777" w:rsidR="00992B00" w:rsidRPr="00735EC6" w:rsidRDefault="00992B00" w:rsidP="00173493">
            <w:pPr>
              <w:pStyle w:val="NoSpacing"/>
              <w:rPr>
                <w:rFonts w:ascii="Calibri" w:hAnsi="Calibri" w:cs="Calibri"/>
              </w:rPr>
            </w:pPr>
          </w:p>
          <w:p w14:paraId="6121FF98" w14:textId="77777777" w:rsidR="00992B00" w:rsidRPr="00735EC6" w:rsidRDefault="00992B00" w:rsidP="00173493">
            <w:pPr>
              <w:pStyle w:val="NoSpacing"/>
              <w:rPr>
                <w:rFonts w:ascii="Calibri" w:hAnsi="Calibri" w:cs="Calibri"/>
              </w:rPr>
            </w:pPr>
          </w:p>
          <w:p w14:paraId="70574D7F" w14:textId="77777777" w:rsidR="00992B00" w:rsidRPr="00735EC6" w:rsidRDefault="00992B00" w:rsidP="00173493">
            <w:pPr>
              <w:pStyle w:val="NoSpacing"/>
              <w:rPr>
                <w:rFonts w:ascii="Calibri" w:hAnsi="Calibri" w:cs="Calibri"/>
              </w:rPr>
            </w:pPr>
          </w:p>
          <w:p w14:paraId="6044F4D3" w14:textId="77777777" w:rsidR="00992B00" w:rsidRPr="00735EC6" w:rsidRDefault="00992B00" w:rsidP="00173493">
            <w:pPr>
              <w:pStyle w:val="NoSpacing"/>
              <w:rPr>
                <w:rFonts w:ascii="Calibri" w:hAnsi="Calibri" w:cs="Calibri"/>
              </w:rPr>
            </w:pPr>
          </w:p>
          <w:p w14:paraId="50712DE0" w14:textId="77777777" w:rsidR="00992B00" w:rsidRPr="00735EC6" w:rsidRDefault="00992B00" w:rsidP="00173493">
            <w:pPr>
              <w:pStyle w:val="NoSpacing"/>
              <w:rPr>
                <w:rFonts w:ascii="Calibri" w:hAnsi="Calibri" w:cs="Calibri"/>
              </w:rPr>
            </w:pPr>
          </w:p>
          <w:p w14:paraId="20F9C172" w14:textId="77777777" w:rsidR="00992B00" w:rsidRPr="00735EC6" w:rsidRDefault="00992B00" w:rsidP="00173493">
            <w:pPr>
              <w:pStyle w:val="NoSpacing"/>
              <w:rPr>
                <w:rFonts w:ascii="Calibri" w:hAnsi="Calibri" w:cs="Calibri"/>
              </w:rPr>
            </w:pPr>
          </w:p>
          <w:p w14:paraId="287EE870" w14:textId="77777777" w:rsidR="00992B00" w:rsidRPr="00735EC6" w:rsidRDefault="00992B00" w:rsidP="00173493">
            <w:pPr>
              <w:pStyle w:val="NoSpacing"/>
              <w:rPr>
                <w:rFonts w:ascii="Calibri" w:hAnsi="Calibri" w:cs="Calibri"/>
              </w:rPr>
            </w:pPr>
          </w:p>
        </w:tc>
        <w:tc>
          <w:tcPr>
            <w:tcW w:w="599" w:type="pct"/>
            <w:gridSpan w:val="2"/>
            <w:shd w:val="clear" w:color="auto" w:fill="8DB3E2" w:themeFill="text2" w:themeFillTint="66"/>
          </w:tcPr>
          <w:p w14:paraId="27A7E91B" w14:textId="77777777" w:rsidR="00992B00" w:rsidRPr="00735EC6" w:rsidRDefault="00992B00" w:rsidP="00173493">
            <w:pPr>
              <w:rPr>
                <w:rFonts w:cs="Calibri"/>
                <w:color w:val="000000"/>
              </w:rPr>
            </w:pPr>
            <w:r w:rsidRPr="00735EC6">
              <w:rPr>
                <w:rFonts w:cs="Calibri"/>
                <w:color w:val="000000"/>
              </w:rPr>
              <w:lastRenderedPageBreak/>
              <w:t>Success criteria:</w:t>
            </w:r>
          </w:p>
        </w:tc>
        <w:tc>
          <w:tcPr>
            <w:tcW w:w="1915" w:type="pct"/>
            <w:gridSpan w:val="3"/>
          </w:tcPr>
          <w:p w14:paraId="6FA6712B" w14:textId="4B1318D7" w:rsidR="00992B00" w:rsidRPr="00735EC6" w:rsidRDefault="00992B00" w:rsidP="00790362">
            <w:pPr>
              <w:pStyle w:val="NoSpacing"/>
              <w:numPr>
                <w:ilvl w:val="0"/>
                <w:numId w:val="10"/>
              </w:numPr>
              <w:ind w:left="324"/>
              <w:rPr>
                <w:rFonts w:ascii="Calibri" w:hAnsi="Calibri" w:cs="Calibri"/>
                <w:sz w:val="22"/>
                <w:szCs w:val="22"/>
              </w:rPr>
            </w:pPr>
            <w:r w:rsidRPr="00735EC6">
              <w:rPr>
                <w:rFonts w:ascii="Calibri" w:hAnsi="Calibri" w:cs="Calibri"/>
                <w:sz w:val="22"/>
                <w:szCs w:val="22"/>
              </w:rPr>
              <w:t>85% of pupils make at least expected progress in Writing across the year.</w:t>
            </w:r>
          </w:p>
          <w:p w14:paraId="480AEC06" w14:textId="77777777" w:rsidR="00992B00" w:rsidRPr="00C3789B" w:rsidRDefault="00992B00" w:rsidP="00C3789B">
            <w:pPr>
              <w:pStyle w:val="NoSpacing"/>
              <w:numPr>
                <w:ilvl w:val="0"/>
                <w:numId w:val="10"/>
              </w:numPr>
              <w:ind w:left="324"/>
              <w:rPr>
                <w:rFonts w:ascii="Calibri" w:hAnsi="Calibri" w:cs="Calibri"/>
              </w:rPr>
            </w:pPr>
            <w:r w:rsidRPr="00735EC6">
              <w:rPr>
                <w:rFonts w:ascii="Calibri" w:hAnsi="Calibri" w:cs="Calibri"/>
                <w:sz w:val="22"/>
                <w:szCs w:val="22"/>
              </w:rPr>
              <w:t>35% of pupils make exceeded progress in Writing</w:t>
            </w:r>
          </w:p>
          <w:p w14:paraId="2E495489" w14:textId="660D82D6" w:rsidR="00C3789B" w:rsidRPr="00735EC6" w:rsidRDefault="00C3789B" w:rsidP="00C3789B">
            <w:pPr>
              <w:pStyle w:val="NoSpacing"/>
              <w:numPr>
                <w:ilvl w:val="0"/>
                <w:numId w:val="10"/>
              </w:numPr>
              <w:ind w:left="324"/>
              <w:rPr>
                <w:rFonts w:ascii="Calibri" w:hAnsi="Calibri" w:cs="Calibri"/>
              </w:rPr>
            </w:pPr>
            <w:r>
              <w:rPr>
                <w:rFonts w:ascii="Calibri" w:hAnsi="Calibri" w:cs="Calibri"/>
                <w:sz w:val="22"/>
                <w:szCs w:val="22"/>
              </w:rPr>
              <w:t>Percentage gap between PP and Non PP no greater than 5%.</w:t>
            </w:r>
          </w:p>
        </w:tc>
      </w:tr>
      <w:tr w:rsidR="00992B00" w:rsidRPr="00735EC6" w14:paraId="49ADECAE" w14:textId="77777777" w:rsidTr="00173493">
        <w:tc>
          <w:tcPr>
            <w:tcW w:w="714" w:type="pct"/>
            <w:shd w:val="clear" w:color="auto" w:fill="8DB3E2" w:themeFill="text2" w:themeFillTint="66"/>
            <w:vAlign w:val="center"/>
          </w:tcPr>
          <w:p w14:paraId="0FC3148C" w14:textId="77777777" w:rsidR="00992B00" w:rsidRPr="00735EC6" w:rsidRDefault="00992B00" w:rsidP="00173493">
            <w:pPr>
              <w:spacing w:before="200"/>
              <w:rPr>
                <w:rFonts w:cs="Calibri"/>
                <w:color w:val="000000"/>
              </w:rPr>
            </w:pPr>
            <w:r w:rsidRPr="00735EC6">
              <w:rPr>
                <w:rFonts w:cs="Calibri"/>
                <w:color w:val="000000"/>
              </w:rPr>
              <w:lastRenderedPageBreak/>
              <w:t>Staff lead:</w:t>
            </w:r>
          </w:p>
        </w:tc>
        <w:tc>
          <w:tcPr>
            <w:tcW w:w="4286" w:type="pct"/>
            <w:gridSpan w:val="8"/>
          </w:tcPr>
          <w:p w14:paraId="49F7FCE6" w14:textId="036F95FE" w:rsidR="00992B00" w:rsidRPr="00735EC6" w:rsidRDefault="00992B00" w:rsidP="00173493">
            <w:pPr>
              <w:spacing w:before="200"/>
              <w:rPr>
                <w:rFonts w:cs="Calibri"/>
                <w:bCs/>
                <w:color w:val="000000"/>
              </w:rPr>
            </w:pPr>
            <w:r w:rsidRPr="00735EC6">
              <w:rPr>
                <w:rFonts w:cs="Calibri"/>
                <w:bCs/>
                <w:color w:val="000000"/>
              </w:rPr>
              <w:t>Teac</w:t>
            </w:r>
            <w:r w:rsidR="007D5F35">
              <w:rPr>
                <w:rFonts w:cs="Calibri"/>
                <w:bCs/>
                <w:color w:val="000000"/>
              </w:rPr>
              <w:t>hing and Learning Lead, Literacy</w:t>
            </w:r>
            <w:r w:rsidRPr="00735EC6">
              <w:rPr>
                <w:rFonts w:cs="Calibri"/>
                <w:bCs/>
                <w:color w:val="000000"/>
              </w:rPr>
              <w:t xml:space="preserve"> L</w:t>
            </w:r>
            <w:r w:rsidR="003861E0">
              <w:rPr>
                <w:rFonts w:cs="Calibri"/>
                <w:bCs/>
                <w:color w:val="000000"/>
              </w:rPr>
              <w:t>ead Teacher, Designated Literacy</w:t>
            </w:r>
            <w:r w:rsidRPr="00735EC6">
              <w:rPr>
                <w:rFonts w:cs="Calibri"/>
                <w:bCs/>
                <w:color w:val="000000"/>
              </w:rPr>
              <w:t xml:space="preserve"> PEG</w:t>
            </w:r>
          </w:p>
        </w:tc>
      </w:tr>
      <w:tr w:rsidR="00992B00" w:rsidRPr="00735EC6" w14:paraId="130B6880" w14:textId="77777777" w:rsidTr="00173493">
        <w:tc>
          <w:tcPr>
            <w:tcW w:w="714" w:type="pct"/>
            <w:vMerge w:val="restart"/>
            <w:shd w:val="clear" w:color="auto" w:fill="8DB3E2" w:themeFill="text2" w:themeFillTint="66"/>
            <w:vAlign w:val="center"/>
          </w:tcPr>
          <w:p w14:paraId="305DA2FB" w14:textId="77777777" w:rsidR="00992B00" w:rsidRPr="00735EC6" w:rsidRDefault="00992B00" w:rsidP="00173493">
            <w:pPr>
              <w:spacing w:before="200"/>
              <w:jc w:val="center"/>
              <w:rPr>
                <w:rFonts w:cs="Calibri"/>
                <w:color w:val="000000"/>
              </w:rPr>
            </w:pPr>
            <w:r w:rsidRPr="00735EC6">
              <w:rPr>
                <w:rFonts w:cs="Calibri"/>
                <w:color w:val="000000"/>
              </w:rPr>
              <w:t>Implementation</w:t>
            </w:r>
          </w:p>
        </w:tc>
        <w:tc>
          <w:tcPr>
            <w:tcW w:w="1430" w:type="pct"/>
            <w:gridSpan w:val="2"/>
            <w:shd w:val="clear" w:color="auto" w:fill="C6D9F1" w:themeFill="text2" w:themeFillTint="33"/>
          </w:tcPr>
          <w:p w14:paraId="134253DF" w14:textId="77777777" w:rsidR="00992B00" w:rsidRPr="00735EC6" w:rsidRDefault="00992B00" w:rsidP="00173493">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72985FEF" w14:textId="77777777" w:rsidR="00992B00" w:rsidRPr="00735EC6" w:rsidRDefault="00992B00" w:rsidP="00173493">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5AA5506E" w14:textId="77777777" w:rsidR="00992B00" w:rsidRPr="00735EC6" w:rsidRDefault="00992B00" w:rsidP="00173493">
            <w:pPr>
              <w:spacing w:before="200"/>
              <w:jc w:val="center"/>
              <w:rPr>
                <w:rFonts w:cs="Calibri"/>
                <w:color w:val="000000"/>
              </w:rPr>
            </w:pPr>
            <w:r w:rsidRPr="00735EC6">
              <w:rPr>
                <w:rFonts w:cs="Calibri"/>
                <w:color w:val="000000"/>
              </w:rPr>
              <w:t>Year 3</w:t>
            </w:r>
          </w:p>
        </w:tc>
      </w:tr>
      <w:tr w:rsidR="00992B00" w:rsidRPr="00735EC6" w14:paraId="68046066" w14:textId="77777777" w:rsidTr="003861E0">
        <w:trPr>
          <w:trHeight w:val="699"/>
        </w:trPr>
        <w:tc>
          <w:tcPr>
            <w:tcW w:w="0" w:type="auto"/>
            <w:vMerge/>
            <w:shd w:val="clear" w:color="auto" w:fill="8DB3E2" w:themeFill="text2" w:themeFillTint="66"/>
          </w:tcPr>
          <w:p w14:paraId="37B4B67D" w14:textId="77777777" w:rsidR="00992B00" w:rsidRPr="00735EC6" w:rsidRDefault="00992B00" w:rsidP="00173493">
            <w:pPr>
              <w:rPr>
                <w:rFonts w:cs="Calibri"/>
              </w:rPr>
            </w:pPr>
          </w:p>
        </w:tc>
        <w:tc>
          <w:tcPr>
            <w:tcW w:w="1430" w:type="pct"/>
            <w:gridSpan w:val="2"/>
          </w:tcPr>
          <w:p w14:paraId="2AC9B7E5" w14:textId="77777777" w:rsidR="00992B00" w:rsidRPr="00735EC6" w:rsidRDefault="00992B00" w:rsidP="00173493">
            <w:pPr>
              <w:rPr>
                <w:rFonts w:cs="Calibri"/>
                <w:b/>
                <w:color w:val="000000"/>
              </w:rPr>
            </w:pPr>
            <w:r w:rsidRPr="00735EC6">
              <w:rPr>
                <w:rFonts w:cs="Calibri"/>
                <w:b/>
                <w:color w:val="000000"/>
              </w:rPr>
              <w:t>How we will implement this intervention in year 1:</w:t>
            </w:r>
          </w:p>
          <w:p w14:paraId="17A0A7E8" w14:textId="77777777" w:rsidR="00992B00" w:rsidRPr="00735EC6" w:rsidRDefault="00992B00" w:rsidP="00790362">
            <w:pPr>
              <w:pStyle w:val="NormalWeb"/>
              <w:numPr>
                <w:ilvl w:val="0"/>
                <w:numId w:val="26"/>
              </w:numPr>
              <w:ind w:left="360"/>
              <w:rPr>
                <w:rFonts w:ascii="Calibri" w:hAnsi="Calibri" w:cs="Calibri"/>
                <w:sz w:val="22"/>
                <w:szCs w:val="22"/>
              </w:rPr>
            </w:pPr>
            <w:r w:rsidRPr="00735EC6">
              <w:rPr>
                <w:rFonts w:ascii="Calibri" w:hAnsi="Calibri" w:cs="Calibri"/>
                <w:sz w:val="22"/>
                <w:szCs w:val="22"/>
              </w:rPr>
              <w:t>Termly assessments and progress review meetings identify pupils, who are at risk of not making at least expected progress and 1:1 intervention sessions put in place.</w:t>
            </w:r>
          </w:p>
          <w:p w14:paraId="09562F59" w14:textId="77777777" w:rsidR="00992B00" w:rsidRPr="00735EC6" w:rsidRDefault="00992B00"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Assessment to identify and support pupils who are able to make accelerated progress.</w:t>
            </w:r>
          </w:p>
          <w:p w14:paraId="4A63286C" w14:textId="491299E6" w:rsidR="00992B00" w:rsidRPr="00735EC6" w:rsidRDefault="007D5F35" w:rsidP="00790362">
            <w:pPr>
              <w:pStyle w:val="Default"/>
              <w:numPr>
                <w:ilvl w:val="0"/>
                <w:numId w:val="26"/>
              </w:numPr>
              <w:ind w:left="360"/>
              <w:rPr>
                <w:rFonts w:ascii="Calibri" w:hAnsi="Calibri" w:cs="Calibri"/>
                <w:sz w:val="22"/>
                <w:szCs w:val="22"/>
              </w:rPr>
            </w:pPr>
            <w:r>
              <w:rPr>
                <w:rFonts w:ascii="Calibri" w:hAnsi="Calibri" w:cs="Calibri"/>
                <w:sz w:val="22"/>
                <w:szCs w:val="22"/>
              </w:rPr>
              <w:t>Designated Lite</w:t>
            </w:r>
            <w:r w:rsidR="00992B00" w:rsidRPr="00735EC6">
              <w:rPr>
                <w:rFonts w:ascii="Calibri" w:hAnsi="Calibri" w:cs="Calibri"/>
                <w:sz w:val="22"/>
                <w:szCs w:val="22"/>
              </w:rPr>
              <w:t>racy Progression Engagement Guide to be released from classroom one day per week to provide 1:1 or s</w:t>
            </w:r>
            <w:r>
              <w:rPr>
                <w:rFonts w:ascii="Calibri" w:hAnsi="Calibri" w:cs="Calibri"/>
                <w:sz w:val="22"/>
                <w:szCs w:val="22"/>
              </w:rPr>
              <w:t>mall group interventions for Lit</w:t>
            </w:r>
            <w:r w:rsidR="00992B00" w:rsidRPr="00735EC6">
              <w:rPr>
                <w:rFonts w:ascii="Calibri" w:hAnsi="Calibri" w:cs="Calibri"/>
                <w:sz w:val="22"/>
                <w:szCs w:val="22"/>
              </w:rPr>
              <w:t>eracy.</w:t>
            </w:r>
          </w:p>
          <w:p w14:paraId="59128ED3" w14:textId="77777777" w:rsidR="00992B00" w:rsidRPr="00735EC6" w:rsidRDefault="00992B00"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 xml:space="preserve">Progression Engagement Guide to work as directed by the Teaching and Learning </w:t>
            </w:r>
            <w:r w:rsidRPr="00735EC6">
              <w:rPr>
                <w:rFonts w:ascii="Calibri" w:hAnsi="Calibri" w:cs="Calibri"/>
                <w:sz w:val="22"/>
                <w:szCs w:val="22"/>
              </w:rPr>
              <w:lastRenderedPageBreak/>
              <w:t>Lead, working to outcomes as identified by the assessment processes in place.</w:t>
            </w:r>
          </w:p>
        </w:tc>
        <w:tc>
          <w:tcPr>
            <w:tcW w:w="1429" w:type="pct"/>
            <w:gridSpan w:val="4"/>
          </w:tcPr>
          <w:p w14:paraId="37FE1B74" w14:textId="77777777" w:rsidR="00992B00" w:rsidRPr="00735EC6" w:rsidRDefault="00992B00" w:rsidP="00173493">
            <w:pPr>
              <w:rPr>
                <w:rFonts w:cs="Calibri"/>
                <w:b/>
                <w:color w:val="000000"/>
              </w:rPr>
            </w:pPr>
            <w:r w:rsidRPr="00735EC6">
              <w:rPr>
                <w:rFonts w:cs="Calibri"/>
                <w:b/>
                <w:color w:val="000000"/>
              </w:rPr>
              <w:lastRenderedPageBreak/>
              <w:t>How we will implement this intervention in year 2 (in light of the year 1 annual light-touch review):</w:t>
            </w:r>
          </w:p>
          <w:p w14:paraId="2A05CBBD" w14:textId="77777777" w:rsidR="00992B00" w:rsidRDefault="001D1B70" w:rsidP="00173493">
            <w:pPr>
              <w:rPr>
                <w:rFonts w:cs="Calibri"/>
                <w:b/>
                <w:color w:val="000000"/>
              </w:rPr>
            </w:pPr>
            <w:r>
              <w:rPr>
                <w:rFonts w:cs="Calibri"/>
                <w:b/>
                <w:color w:val="000000"/>
              </w:rPr>
              <w:t xml:space="preserve">Continue with: </w:t>
            </w:r>
          </w:p>
          <w:p w14:paraId="260C4A94" w14:textId="77777777" w:rsidR="001D1B70" w:rsidRPr="00735EC6" w:rsidRDefault="001D1B70" w:rsidP="003861E0">
            <w:pPr>
              <w:pStyle w:val="NormalWeb"/>
              <w:numPr>
                <w:ilvl w:val="0"/>
                <w:numId w:val="26"/>
              </w:numPr>
              <w:rPr>
                <w:rFonts w:ascii="Calibri" w:hAnsi="Calibri" w:cs="Calibri"/>
                <w:sz w:val="22"/>
                <w:szCs w:val="22"/>
              </w:rPr>
            </w:pPr>
            <w:r w:rsidRPr="00735EC6">
              <w:rPr>
                <w:rFonts w:ascii="Calibri" w:hAnsi="Calibri" w:cs="Calibri"/>
                <w:sz w:val="22"/>
                <w:szCs w:val="22"/>
              </w:rPr>
              <w:t>Termly assessments and progress review meetings identify pupils, who are at risk of not making at least expected progress and 1:1 intervention sessions put in place.</w:t>
            </w:r>
          </w:p>
          <w:p w14:paraId="4095E6D5" w14:textId="77777777" w:rsidR="001D1B70" w:rsidRPr="00735EC6" w:rsidRDefault="001D1B70" w:rsidP="003861E0">
            <w:pPr>
              <w:pStyle w:val="Default"/>
              <w:numPr>
                <w:ilvl w:val="0"/>
                <w:numId w:val="26"/>
              </w:numPr>
              <w:rPr>
                <w:rFonts w:ascii="Calibri" w:hAnsi="Calibri" w:cs="Calibri"/>
                <w:sz w:val="22"/>
                <w:szCs w:val="22"/>
              </w:rPr>
            </w:pPr>
            <w:r w:rsidRPr="00735EC6">
              <w:rPr>
                <w:rFonts w:ascii="Calibri" w:hAnsi="Calibri" w:cs="Calibri"/>
                <w:sz w:val="22"/>
                <w:szCs w:val="22"/>
              </w:rPr>
              <w:t>Assessment to identify and support pupils who are able to make accelerated progress.</w:t>
            </w:r>
          </w:p>
          <w:p w14:paraId="4C29DFC5" w14:textId="77777777" w:rsidR="001D1B70" w:rsidRDefault="001D1B70" w:rsidP="003861E0">
            <w:pPr>
              <w:pStyle w:val="Default"/>
              <w:numPr>
                <w:ilvl w:val="0"/>
                <w:numId w:val="26"/>
              </w:numPr>
              <w:rPr>
                <w:rFonts w:ascii="Calibri" w:hAnsi="Calibri" w:cs="Calibri"/>
                <w:sz w:val="22"/>
                <w:szCs w:val="22"/>
              </w:rPr>
            </w:pPr>
            <w:r>
              <w:rPr>
                <w:rFonts w:ascii="Calibri" w:hAnsi="Calibri" w:cs="Calibri"/>
                <w:sz w:val="22"/>
                <w:szCs w:val="22"/>
              </w:rPr>
              <w:t>Designated Lite</w:t>
            </w:r>
            <w:r w:rsidRPr="00735EC6">
              <w:rPr>
                <w:rFonts w:ascii="Calibri" w:hAnsi="Calibri" w:cs="Calibri"/>
                <w:sz w:val="22"/>
                <w:szCs w:val="22"/>
              </w:rPr>
              <w:t xml:space="preserve">racy Progression Engagement Guide to be released from classroom one day per week to </w:t>
            </w:r>
            <w:r w:rsidRPr="00735EC6">
              <w:rPr>
                <w:rFonts w:ascii="Calibri" w:hAnsi="Calibri" w:cs="Calibri"/>
                <w:sz w:val="22"/>
                <w:szCs w:val="22"/>
              </w:rPr>
              <w:lastRenderedPageBreak/>
              <w:t>provide 1:1 or s</w:t>
            </w:r>
            <w:r>
              <w:rPr>
                <w:rFonts w:ascii="Calibri" w:hAnsi="Calibri" w:cs="Calibri"/>
                <w:sz w:val="22"/>
                <w:szCs w:val="22"/>
              </w:rPr>
              <w:t>mall group interventions for Lit</w:t>
            </w:r>
            <w:r w:rsidRPr="00735EC6">
              <w:rPr>
                <w:rFonts w:ascii="Calibri" w:hAnsi="Calibri" w:cs="Calibri"/>
                <w:sz w:val="22"/>
                <w:szCs w:val="22"/>
              </w:rPr>
              <w:t>eracy.</w:t>
            </w:r>
          </w:p>
          <w:p w14:paraId="5AA546E2" w14:textId="77777777" w:rsidR="001D1B70" w:rsidRDefault="001D1B70" w:rsidP="003861E0">
            <w:pPr>
              <w:pStyle w:val="Default"/>
              <w:numPr>
                <w:ilvl w:val="0"/>
                <w:numId w:val="26"/>
              </w:numPr>
              <w:rPr>
                <w:rFonts w:ascii="Calibri" w:hAnsi="Calibri" w:cs="Calibri"/>
                <w:sz w:val="22"/>
                <w:szCs w:val="22"/>
              </w:rPr>
            </w:pPr>
            <w:r w:rsidRPr="001D1B70">
              <w:rPr>
                <w:rFonts w:ascii="Calibri" w:hAnsi="Calibri" w:cs="Calibri"/>
                <w:sz w:val="22"/>
                <w:szCs w:val="22"/>
              </w:rPr>
              <w:t>Progression Engagement Guide to work as directed by the Teaching and Learning Lead, working to outcomes as identified by the assessment processes in place.</w:t>
            </w:r>
          </w:p>
          <w:p w14:paraId="51BA1670" w14:textId="45825BE7" w:rsidR="003861E0" w:rsidRDefault="003861E0" w:rsidP="003861E0">
            <w:pPr>
              <w:pStyle w:val="ListParagraph"/>
              <w:numPr>
                <w:ilvl w:val="0"/>
                <w:numId w:val="26"/>
              </w:numPr>
              <w:rPr>
                <w:rFonts w:cs="Calibri"/>
                <w:color w:val="000000"/>
              </w:rPr>
            </w:pPr>
            <w:r w:rsidRPr="00580342">
              <w:rPr>
                <w:rFonts w:cs="Calibri"/>
                <w:color w:val="000000"/>
              </w:rPr>
              <w:t>Additional Kindles/ Tablets purchased to suppor</w:t>
            </w:r>
            <w:r>
              <w:rPr>
                <w:rFonts w:cs="Calibri"/>
                <w:color w:val="000000"/>
              </w:rPr>
              <w:t>t reluctant writers, those with difficulties. (Use of Covid Catch up funding).</w:t>
            </w:r>
          </w:p>
          <w:p w14:paraId="2A701313" w14:textId="3635C305" w:rsidR="001D1B70" w:rsidRPr="003861E0" w:rsidRDefault="003861E0" w:rsidP="003861E0">
            <w:pPr>
              <w:pStyle w:val="ListParagraph"/>
              <w:numPr>
                <w:ilvl w:val="0"/>
                <w:numId w:val="26"/>
              </w:numPr>
              <w:rPr>
                <w:rFonts w:cs="Calibri"/>
                <w:color w:val="000000"/>
              </w:rPr>
            </w:pPr>
            <w:r w:rsidRPr="00580342">
              <w:rPr>
                <w:rFonts w:cs="Calibri"/>
                <w:color w:val="000000"/>
              </w:rPr>
              <w:t>Additional Kindles/ Tablets purchased to suppor</w:t>
            </w:r>
            <w:r>
              <w:rPr>
                <w:rFonts w:cs="Calibri"/>
                <w:color w:val="000000"/>
              </w:rPr>
              <w:t>t blended learning.</w:t>
            </w:r>
          </w:p>
        </w:tc>
        <w:tc>
          <w:tcPr>
            <w:tcW w:w="1427" w:type="pct"/>
            <w:gridSpan w:val="2"/>
          </w:tcPr>
          <w:p w14:paraId="289882E4" w14:textId="77777777" w:rsidR="00992B00" w:rsidRPr="00735EC6" w:rsidRDefault="00992B00" w:rsidP="00173493">
            <w:pPr>
              <w:rPr>
                <w:rFonts w:cs="Calibri"/>
                <w:b/>
                <w:color w:val="000000"/>
              </w:rPr>
            </w:pPr>
            <w:r w:rsidRPr="00735EC6">
              <w:rPr>
                <w:rFonts w:cs="Calibri"/>
                <w:b/>
                <w:color w:val="000000"/>
              </w:rPr>
              <w:lastRenderedPageBreak/>
              <w:t>How we will implement this intervention in year 3 (in light of the year 2 light-touch annual review):</w:t>
            </w:r>
          </w:p>
          <w:p w14:paraId="7DE22723" w14:textId="10F5AAE8" w:rsidR="00992B00" w:rsidRPr="00735EC6" w:rsidRDefault="00EB1076" w:rsidP="00173493">
            <w:pPr>
              <w:rPr>
                <w:rFonts w:cs="Calibri"/>
                <w:b/>
                <w:color w:val="000000"/>
              </w:rPr>
            </w:pPr>
            <w:r w:rsidRPr="00EB1076">
              <w:rPr>
                <w:rFonts w:cs="Calibri"/>
                <w:b/>
                <w:i/>
                <w:color w:val="548DD4" w:themeColor="text2" w:themeTint="99"/>
              </w:rPr>
              <w:t>Please see new Pupil Premium Strategy Document that is in line with required reporting arrangements as of 2021/22.</w:t>
            </w:r>
          </w:p>
        </w:tc>
      </w:tr>
      <w:tr w:rsidR="00735EC6" w:rsidRPr="00735EC6" w14:paraId="592E33D3" w14:textId="77777777" w:rsidTr="006F16A9">
        <w:trPr>
          <w:trHeight w:val="416"/>
        </w:trPr>
        <w:tc>
          <w:tcPr>
            <w:tcW w:w="714" w:type="pct"/>
            <w:shd w:val="clear" w:color="auto" w:fill="8DB3E2" w:themeFill="text2" w:themeFillTint="66"/>
            <w:vAlign w:val="center"/>
          </w:tcPr>
          <w:p w14:paraId="3EB7E78A" w14:textId="77777777" w:rsidR="00735EC6" w:rsidRPr="00735EC6" w:rsidRDefault="00735EC6" w:rsidP="00173493">
            <w:pPr>
              <w:spacing w:before="200"/>
              <w:jc w:val="center"/>
              <w:rPr>
                <w:rFonts w:cs="Calibri"/>
                <w:color w:val="000000"/>
              </w:rPr>
            </w:pPr>
            <w:r w:rsidRPr="00735EC6">
              <w:rPr>
                <w:rFonts w:cs="Calibri"/>
                <w:color w:val="000000"/>
              </w:rPr>
              <w:lastRenderedPageBreak/>
              <w:t>Light-touch review notes</w:t>
            </w:r>
          </w:p>
        </w:tc>
        <w:tc>
          <w:tcPr>
            <w:tcW w:w="1430" w:type="pct"/>
            <w:gridSpan w:val="2"/>
          </w:tcPr>
          <w:p w14:paraId="303A6410" w14:textId="77777777" w:rsidR="00735EC6" w:rsidRPr="00735EC6" w:rsidRDefault="00735EC6" w:rsidP="00173493">
            <w:pPr>
              <w:rPr>
                <w:rFonts w:cs="Calibri"/>
                <w:b/>
              </w:rPr>
            </w:pPr>
            <w:r w:rsidRPr="00735EC6">
              <w:rPr>
                <w:rFonts w:cs="Calibri"/>
                <w:b/>
              </w:rPr>
              <w:t>Annual review notes:</w:t>
            </w:r>
          </w:p>
          <w:p w14:paraId="5A902958" w14:textId="77777777" w:rsidR="00721B31" w:rsidRPr="00895920" w:rsidRDefault="00721B31" w:rsidP="00721B31">
            <w:pPr>
              <w:rPr>
                <w:rFonts w:cs="Calibri"/>
              </w:rPr>
            </w:pPr>
            <w:r w:rsidRPr="00895920">
              <w:rPr>
                <w:rFonts w:cs="Calibri"/>
              </w:rPr>
              <w:t>Covid-</w:t>
            </w:r>
            <w:r>
              <w:rPr>
                <w:rFonts w:cs="Calibri"/>
              </w:rPr>
              <w:t>19 and the lockdown of schools impacted on school from March onwards.</w:t>
            </w:r>
          </w:p>
          <w:p w14:paraId="678EF1A7" w14:textId="77777777" w:rsidR="00721B31" w:rsidRPr="00895920" w:rsidRDefault="00721B31" w:rsidP="00721B31">
            <w:pPr>
              <w:rPr>
                <w:rFonts w:cs="Calibri"/>
              </w:rPr>
            </w:pPr>
            <w:r w:rsidRPr="00895920">
              <w:rPr>
                <w:rFonts w:cs="Calibri"/>
              </w:rPr>
              <w:t xml:space="preserve">Prior to this, consistently strong progress was seen </w:t>
            </w:r>
            <w:r>
              <w:rPr>
                <w:rFonts w:cs="Calibri"/>
              </w:rPr>
              <w:t xml:space="preserve">across the school </w:t>
            </w:r>
            <w:r w:rsidRPr="00895920">
              <w:rPr>
                <w:rFonts w:cs="Calibri"/>
              </w:rPr>
              <w:t>with the following making at least expected progress: (average across Autumn and Spring terms).</w:t>
            </w:r>
          </w:p>
          <w:p w14:paraId="4141983F" w14:textId="79EE8687" w:rsidR="00721B31" w:rsidRPr="00895920" w:rsidRDefault="00721B31" w:rsidP="00721B31">
            <w:pPr>
              <w:spacing w:after="0"/>
              <w:rPr>
                <w:rFonts w:asciiTheme="minorHAnsi" w:eastAsiaTheme="minorHAnsi" w:hAnsiTheme="minorHAnsi" w:cstheme="minorBidi"/>
                <w:color w:val="000000" w:themeColor="text1"/>
              </w:rPr>
            </w:pPr>
            <w:r w:rsidRPr="00895920">
              <w:rPr>
                <w:rFonts w:cs="Calibri"/>
                <w:color w:val="000000" w:themeColor="text1"/>
              </w:rPr>
              <w:t xml:space="preserve">Writing - </w:t>
            </w:r>
            <w:r w:rsidRPr="00895920">
              <w:rPr>
                <w:rFonts w:asciiTheme="minorHAnsi" w:eastAsiaTheme="minorHAnsi" w:hAnsiTheme="minorHAnsi" w:cstheme="minorBidi"/>
                <w:color w:val="000000" w:themeColor="text1"/>
              </w:rPr>
              <w:t>88.13% (46.79% exceeding)</w:t>
            </w:r>
            <w:r w:rsidR="005C4134">
              <w:rPr>
                <w:rFonts w:asciiTheme="minorHAnsi" w:eastAsiaTheme="minorHAnsi" w:hAnsiTheme="minorHAnsi" w:cstheme="minorBidi"/>
                <w:color w:val="000000" w:themeColor="text1"/>
              </w:rPr>
              <w:t>.</w:t>
            </w:r>
          </w:p>
          <w:p w14:paraId="4B1D85DD" w14:textId="77777777" w:rsidR="00735EC6" w:rsidRPr="00735EC6" w:rsidRDefault="00735EC6" w:rsidP="005C4134">
            <w:pPr>
              <w:spacing w:after="0"/>
              <w:rPr>
                <w:rFonts w:cs="Calibri"/>
                <w:b/>
                <w:bCs/>
              </w:rPr>
            </w:pPr>
          </w:p>
        </w:tc>
        <w:tc>
          <w:tcPr>
            <w:tcW w:w="1429" w:type="pct"/>
            <w:gridSpan w:val="4"/>
          </w:tcPr>
          <w:p w14:paraId="46A55723" w14:textId="77777777" w:rsidR="00735EC6" w:rsidRPr="00735EC6" w:rsidRDefault="00735EC6" w:rsidP="00173493">
            <w:pPr>
              <w:rPr>
                <w:rFonts w:cs="Calibri"/>
                <w:b/>
              </w:rPr>
            </w:pPr>
            <w:r w:rsidRPr="00735EC6">
              <w:rPr>
                <w:rFonts w:cs="Calibri"/>
                <w:b/>
              </w:rPr>
              <w:t>Annual review notes:</w:t>
            </w:r>
          </w:p>
          <w:p w14:paraId="4685BC72" w14:textId="3FFCCD13" w:rsidR="00F300C6" w:rsidRDefault="00F300C6" w:rsidP="00F300C6">
            <w:pPr>
              <w:spacing w:after="0"/>
              <w:rPr>
                <w:rFonts w:cs="Calibri"/>
              </w:rPr>
            </w:pPr>
            <w:r w:rsidRPr="008349BD">
              <w:rPr>
                <w:rFonts w:cs="Calibri"/>
              </w:rPr>
              <w:t>Across the Year, despite disruptions,</w:t>
            </w:r>
            <w:r>
              <w:rPr>
                <w:rFonts w:cs="Calibri"/>
              </w:rPr>
              <w:t xml:space="preserve"> 84.49% of pupils made at least expected progress in in writing with 41.61% exceeding progress.</w:t>
            </w:r>
          </w:p>
          <w:p w14:paraId="43E708AF" w14:textId="3EE23E05" w:rsidR="00F300C6" w:rsidRDefault="00F300C6" w:rsidP="00F300C6">
            <w:pPr>
              <w:spacing w:after="0"/>
              <w:rPr>
                <w:rFonts w:cs="Calibri"/>
              </w:rPr>
            </w:pPr>
            <w:r>
              <w:rPr>
                <w:rFonts w:cs="Calibri"/>
              </w:rPr>
              <w:t>Pupil Premium Pupils out performed non PP with 89.06% making at least expected progress compared with 75.20%.</w:t>
            </w:r>
          </w:p>
          <w:p w14:paraId="64057738" w14:textId="77777777" w:rsidR="00F300C6" w:rsidRDefault="00F300C6" w:rsidP="00F300C6">
            <w:pPr>
              <w:spacing w:after="0"/>
              <w:rPr>
                <w:rFonts w:cs="Calibri"/>
              </w:rPr>
            </w:pPr>
          </w:p>
          <w:p w14:paraId="40BB8579" w14:textId="1A0DD4DC" w:rsidR="00F300C6" w:rsidRDefault="00F300C6" w:rsidP="00F300C6">
            <w:pPr>
              <w:spacing w:after="0"/>
              <w:rPr>
                <w:rFonts w:cs="Calibri"/>
              </w:rPr>
            </w:pPr>
            <w:r>
              <w:rPr>
                <w:rFonts w:cs="Calibri"/>
              </w:rPr>
              <w:t>The use of additional technologies within the classroom (and during remote learning) along with a Designated Literacy PEG, supported in this area.</w:t>
            </w:r>
          </w:p>
          <w:p w14:paraId="500CAA1D" w14:textId="3B36F5F0" w:rsidR="00735EC6" w:rsidRPr="00735EC6" w:rsidRDefault="00735EC6" w:rsidP="00173493">
            <w:pPr>
              <w:rPr>
                <w:rFonts w:cs="Calibri"/>
                <w:b/>
              </w:rPr>
            </w:pPr>
          </w:p>
        </w:tc>
        <w:tc>
          <w:tcPr>
            <w:tcW w:w="1427" w:type="pct"/>
            <w:gridSpan w:val="2"/>
          </w:tcPr>
          <w:p w14:paraId="10E6F08E" w14:textId="77777777" w:rsidR="00735EC6" w:rsidRPr="00735EC6" w:rsidRDefault="00735EC6" w:rsidP="00173493">
            <w:pPr>
              <w:rPr>
                <w:rFonts w:cs="Calibri"/>
                <w:b/>
              </w:rPr>
            </w:pPr>
            <w:r w:rsidRPr="00735EC6">
              <w:rPr>
                <w:rFonts w:cs="Calibri"/>
                <w:b/>
              </w:rPr>
              <w:t>Final review notes:</w:t>
            </w:r>
          </w:p>
          <w:p w14:paraId="06A73F25" w14:textId="77777777" w:rsidR="00735EC6" w:rsidRPr="00735EC6" w:rsidRDefault="00735EC6" w:rsidP="00173493">
            <w:pPr>
              <w:rPr>
                <w:rFonts w:cs="Calibri"/>
                <w:b/>
              </w:rPr>
            </w:pPr>
          </w:p>
        </w:tc>
      </w:tr>
      <w:tr w:rsidR="00735EC6" w:rsidRPr="00735EC6" w14:paraId="75A3313E" w14:textId="77777777" w:rsidTr="00173493">
        <w:trPr>
          <w:trHeight w:val="2407"/>
        </w:trPr>
        <w:tc>
          <w:tcPr>
            <w:tcW w:w="714" w:type="pct"/>
            <w:shd w:val="clear" w:color="auto" w:fill="8DB3E2" w:themeFill="text2" w:themeFillTint="66"/>
            <w:vAlign w:val="center"/>
          </w:tcPr>
          <w:p w14:paraId="5C870722" w14:textId="77777777" w:rsidR="00735EC6" w:rsidRPr="00735EC6" w:rsidRDefault="00735EC6" w:rsidP="00173493">
            <w:pPr>
              <w:spacing w:before="200"/>
              <w:jc w:val="center"/>
              <w:rPr>
                <w:rFonts w:cs="Calibri"/>
                <w:color w:val="000000"/>
              </w:rPr>
            </w:pPr>
            <w:r w:rsidRPr="00735EC6">
              <w:rPr>
                <w:rFonts w:cs="Calibri"/>
                <w:color w:val="000000"/>
              </w:rPr>
              <w:lastRenderedPageBreak/>
              <w:t>Light-touch review overall assessment</w:t>
            </w:r>
          </w:p>
        </w:tc>
        <w:tc>
          <w:tcPr>
            <w:tcW w:w="1430" w:type="pct"/>
            <w:gridSpan w:val="2"/>
            <w:vAlign w:val="center"/>
          </w:tcPr>
          <w:p w14:paraId="2594FBD5" w14:textId="6BC6DD14" w:rsidR="005C4134" w:rsidRDefault="00735EC6" w:rsidP="005C4134">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sidR="005C4134">
              <w:rPr>
                <w:rFonts w:ascii="Calibri" w:hAnsi="Calibri" w:cs="Calibri"/>
                <w:szCs w:val="24"/>
              </w:rPr>
              <w:t xml:space="preserve"> (Prior to</w:t>
            </w:r>
          </w:p>
          <w:p w14:paraId="43298941" w14:textId="20F5ADDC" w:rsidR="00735EC6" w:rsidRPr="00735EC6" w:rsidRDefault="005C4134" w:rsidP="005C4134">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2B835DA7"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69AC9DBE"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1E2C6634" w14:textId="4D3455A8" w:rsidR="00735EC6" w:rsidRPr="005C4134" w:rsidRDefault="00735EC6" w:rsidP="00790362">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 xml:space="preserve">As expected </w:t>
            </w:r>
            <w:r w:rsidR="005C4134" w:rsidRPr="005C4134">
              <w:rPr>
                <w:rFonts w:ascii="Calibri" w:hAnsi="Calibri" w:cs="Calibri"/>
                <w:szCs w:val="24"/>
                <w:highlight w:val="yellow"/>
              </w:rPr>
              <w:t>X</w:t>
            </w:r>
          </w:p>
          <w:p w14:paraId="2859AD1D"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1352EB4F"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6F19EAE5" w14:textId="77777777" w:rsidR="00735EC6" w:rsidRPr="00735EC6" w:rsidRDefault="00735EC6" w:rsidP="00173493">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5055520B"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74395DC3"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57CF0603"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3C268AD0"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2DA832B8"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28AE7890" w14:textId="77777777" w:rsidR="00735EC6" w:rsidRPr="00735EC6" w:rsidRDefault="00735EC6" w:rsidP="00173493">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4853FD3C"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5926C73A"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3FB5F382"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424B8A3C"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6702E8A0"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D75F09" w:rsidRPr="00735EC6" w14:paraId="7FE75B55" w14:textId="77777777" w:rsidTr="00D75F09">
        <w:tc>
          <w:tcPr>
            <w:tcW w:w="714" w:type="pct"/>
            <w:vMerge w:val="restart"/>
            <w:shd w:val="clear" w:color="auto" w:fill="8DB3E2" w:themeFill="text2" w:themeFillTint="66"/>
            <w:vAlign w:val="center"/>
          </w:tcPr>
          <w:p w14:paraId="017EC46A" w14:textId="5F8DF1F8" w:rsidR="00D75F09" w:rsidRPr="00735EC6" w:rsidRDefault="00D75F09" w:rsidP="00173493">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7741B60D" w14:textId="77777777" w:rsidR="00D75F09" w:rsidRPr="00735EC6" w:rsidRDefault="00D75F09" w:rsidP="00173493">
            <w:pPr>
              <w:spacing w:before="200"/>
              <w:jc w:val="center"/>
              <w:rPr>
                <w:rFonts w:cs="Calibri"/>
              </w:rPr>
            </w:pPr>
            <w:r w:rsidRPr="00735EC6">
              <w:rPr>
                <w:rFonts w:cs="Calibri"/>
              </w:rPr>
              <w:t>Year 1</w:t>
            </w:r>
          </w:p>
        </w:tc>
        <w:tc>
          <w:tcPr>
            <w:tcW w:w="715" w:type="pct"/>
            <w:vMerge w:val="restart"/>
            <w:vAlign w:val="center"/>
          </w:tcPr>
          <w:p w14:paraId="3F4B393E" w14:textId="77777777" w:rsidR="007D5F35" w:rsidRDefault="00D75F09" w:rsidP="00173493">
            <w:pPr>
              <w:spacing w:before="200"/>
              <w:rPr>
                <w:rFonts w:cs="Calibri"/>
              </w:rPr>
            </w:pPr>
            <w:r w:rsidRPr="00735EC6">
              <w:rPr>
                <w:rFonts w:cs="Calibri"/>
              </w:rPr>
              <w:t>£</w:t>
            </w:r>
            <w:r w:rsidR="004C3073">
              <w:rPr>
                <w:rFonts w:cs="Calibri"/>
              </w:rPr>
              <w:t>1500</w:t>
            </w:r>
            <w:r w:rsidR="007D5F35">
              <w:rPr>
                <w:rFonts w:cs="Calibri"/>
              </w:rPr>
              <w:t xml:space="preserve"> </w:t>
            </w:r>
          </w:p>
          <w:p w14:paraId="2EF1FC9F" w14:textId="43DFD205" w:rsidR="00D75F09" w:rsidRPr="00735EC6" w:rsidRDefault="007D5F35" w:rsidP="007D5F35">
            <w:pPr>
              <w:spacing w:after="0"/>
              <w:rPr>
                <w:rFonts w:cs="Calibri"/>
              </w:rPr>
            </w:pPr>
            <w:r>
              <w:rPr>
                <w:rFonts w:cs="Calibri"/>
              </w:rPr>
              <w:t>(Contribution towards release time/ training for designated Literacy PEG)</w:t>
            </w:r>
          </w:p>
        </w:tc>
        <w:tc>
          <w:tcPr>
            <w:tcW w:w="618" w:type="pct"/>
            <w:gridSpan w:val="2"/>
            <w:shd w:val="clear" w:color="auto" w:fill="C6D9F1" w:themeFill="text2" w:themeFillTint="33"/>
            <w:vAlign w:val="center"/>
          </w:tcPr>
          <w:p w14:paraId="1475345C" w14:textId="77777777" w:rsidR="00D75F09" w:rsidRPr="00735EC6" w:rsidRDefault="00D75F09" w:rsidP="00173493">
            <w:pPr>
              <w:spacing w:before="200"/>
              <w:rPr>
                <w:rFonts w:cs="Calibri"/>
              </w:rPr>
            </w:pPr>
            <w:r w:rsidRPr="00735EC6">
              <w:rPr>
                <w:rFonts w:cs="Calibri"/>
              </w:rPr>
              <w:t>Is expenditure anticipated to increase, decrease or remain the same?</w:t>
            </w:r>
          </w:p>
        </w:tc>
        <w:tc>
          <w:tcPr>
            <w:tcW w:w="811" w:type="pct"/>
            <w:gridSpan w:val="2"/>
            <w:vAlign w:val="center"/>
          </w:tcPr>
          <w:p w14:paraId="6F6663AB" w14:textId="191464C0" w:rsidR="00D75F09" w:rsidRPr="00735EC6" w:rsidRDefault="00D75F09" w:rsidP="00173493">
            <w:pPr>
              <w:spacing w:before="200"/>
              <w:rPr>
                <w:rFonts w:cs="Calibri"/>
              </w:rPr>
            </w:pPr>
            <w:r w:rsidRPr="00735EC6">
              <w:rPr>
                <w:rFonts w:cs="Calibri"/>
              </w:rPr>
              <w:t xml:space="preserve">Increase </w:t>
            </w:r>
            <w:r w:rsidR="003861E0" w:rsidRPr="00735EC6">
              <w:rPr>
                <w:rFonts w:cs="Calibri"/>
              </w:rPr>
              <w:sym w:font="Wingdings" w:char="F0FC"/>
            </w:r>
          </w:p>
          <w:p w14:paraId="460A8471" w14:textId="3D8E5533" w:rsidR="00D75F09" w:rsidRPr="00735EC6" w:rsidRDefault="00D75F09" w:rsidP="00173493">
            <w:pPr>
              <w:spacing w:before="200"/>
              <w:rPr>
                <w:rFonts w:cs="Calibri"/>
              </w:rPr>
            </w:pPr>
            <w:r w:rsidRPr="00735EC6">
              <w:rPr>
                <w:rFonts w:cs="Calibri"/>
              </w:rPr>
              <w:t xml:space="preserve">Decrease </w:t>
            </w:r>
          </w:p>
          <w:p w14:paraId="1C87BD7E" w14:textId="031A0A93" w:rsidR="00D75F09" w:rsidRPr="00735EC6" w:rsidRDefault="00D75F09" w:rsidP="003861E0">
            <w:pPr>
              <w:spacing w:before="200"/>
              <w:rPr>
                <w:rFonts w:cs="Calibri"/>
              </w:rPr>
            </w:pPr>
            <w:r w:rsidRPr="00735EC6">
              <w:rPr>
                <w:rFonts w:cs="Calibri"/>
              </w:rPr>
              <w:t xml:space="preserve">Remain the same </w:t>
            </w:r>
          </w:p>
        </w:tc>
        <w:tc>
          <w:tcPr>
            <w:tcW w:w="617" w:type="pct"/>
            <w:shd w:val="clear" w:color="auto" w:fill="C6D9F1" w:themeFill="text2" w:themeFillTint="33"/>
            <w:vAlign w:val="center"/>
          </w:tcPr>
          <w:p w14:paraId="1E7D4778" w14:textId="77777777" w:rsidR="00D75F09" w:rsidRPr="00735EC6" w:rsidRDefault="00D75F09" w:rsidP="00173493">
            <w:pPr>
              <w:spacing w:before="200"/>
              <w:rPr>
                <w:rFonts w:cs="Calibri"/>
              </w:rPr>
            </w:pPr>
            <w:r w:rsidRPr="00735EC6">
              <w:rPr>
                <w:rFonts w:cs="Calibri"/>
              </w:rPr>
              <w:t>Is expenditure anticipated to increase, decrease or remain the same?</w:t>
            </w:r>
          </w:p>
        </w:tc>
        <w:tc>
          <w:tcPr>
            <w:tcW w:w="810" w:type="pct"/>
            <w:vAlign w:val="center"/>
          </w:tcPr>
          <w:p w14:paraId="472B7F04" w14:textId="275FDE11" w:rsidR="00D75F09" w:rsidRPr="00735EC6" w:rsidRDefault="00D75F09" w:rsidP="00173493">
            <w:pPr>
              <w:spacing w:before="200"/>
              <w:rPr>
                <w:rFonts w:cs="Calibri"/>
              </w:rPr>
            </w:pPr>
            <w:r w:rsidRPr="00735EC6">
              <w:rPr>
                <w:rFonts w:cs="Calibri"/>
              </w:rPr>
              <w:t xml:space="preserve">Increase </w:t>
            </w:r>
          </w:p>
          <w:p w14:paraId="6AB48DAC" w14:textId="1E9A7AA5" w:rsidR="00D75F09" w:rsidRPr="00735EC6" w:rsidRDefault="00D75F09" w:rsidP="00173493">
            <w:pPr>
              <w:spacing w:before="200"/>
              <w:rPr>
                <w:rFonts w:cs="Calibri"/>
              </w:rPr>
            </w:pPr>
            <w:r w:rsidRPr="00735EC6">
              <w:rPr>
                <w:rFonts w:cs="Calibri"/>
              </w:rPr>
              <w:t xml:space="preserve">Decrease </w:t>
            </w:r>
          </w:p>
          <w:p w14:paraId="2BABFBCB" w14:textId="1C6660C1" w:rsidR="00D75F09" w:rsidRPr="00735EC6" w:rsidRDefault="00D75F09" w:rsidP="00173493">
            <w:pPr>
              <w:spacing w:before="200"/>
              <w:rPr>
                <w:rFonts w:cs="Calibri"/>
              </w:rPr>
            </w:pPr>
            <w:r w:rsidRPr="00735EC6">
              <w:rPr>
                <w:rFonts w:cs="Calibri"/>
              </w:rPr>
              <w:t xml:space="preserve">Remain the same </w:t>
            </w:r>
            <w:r w:rsidR="004C3073" w:rsidRPr="00735EC6">
              <w:rPr>
                <w:rFonts w:cs="Calibri"/>
              </w:rPr>
              <w:sym w:font="Wingdings" w:char="F0FC"/>
            </w:r>
          </w:p>
        </w:tc>
      </w:tr>
      <w:tr w:rsidR="00D75F09" w:rsidRPr="00735EC6" w14:paraId="47363540" w14:textId="77777777" w:rsidTr="00D75F09">
        <w:tc>
          <w:tcPr>
            <w:tcW w:w="0" w:type="auto"/>
            <w:vMerge/>
            <w:shd w:val="clear" w:color="auto" w:fill="8DB3E2" w:themeFill="text2" w:themeFillTint="66"/>
          </w:tcPr>
          <w:p w14:paraId="69A7BBBF" w14:textId="77777777" w:rsidR="00D75F09" w:rsidRPr="00735EC6" w:rsidRDefault="00D75F09" w:rsidP="00173493">
            <w:pPr>
              <w:rPr>
                <w:rFonts w:cs="Calibri"/>
              </w:rPr>
            </w:pPr>
          </w:p>
        </w:tc>
        <w:tc>
          <w:tcPr>
            <w:tcW w:w="0" w:type="auto"/>
            <w:vMerge/>
            <w:shd w:val="clear" w:color="auto" w:fill="C6D9F1" w:themeFill="text2" w:themeFillTint="33"/>
          </w:tcPr>
          <w:p w14:paraId="62DA6F91" w14:textId="77777777" w:rsidR="00D75F09" w:rsidRPr="00735EC6" w:rsidRDefault="00D75F09" w:rsidP="00173493">
            <w:pPr>
              <w:rPr>
                <w:rFonts w:cs="Calibri"/>
              </w:rPr>
            </w:pPr>
          </w:p>
        </w:tc>
        <w:tc>
          <w:tcPr>
            <w:tcW w:w="715" w:type="pct"/>
            <w:vMerge/>
          </w:tcPr>
          <w:p w14:paraId="70F6FE11" w14:textId="77777777" w:rsidR="00D75F09" w:rsidRPr="00735EC6" w:rsidRDefault="00D75F09" w:rsidP="00173493">
            <w:pPr>
              <w:rPr>
                <w:rFonts w:cs="Calibri"/>
              </w:rPr>
            </w:pPr>
          </w:p>
        </w:tc>
        <w:tc>
          <w:tcPr>
            <w:tcW w:w="618" w:type="pct"/>
            <w:gridSpan w:val="2"/>
            <w:shd w:val="clear" w:color="auto" w:fill="C6D9F1" w:themeFill="text2" w:themeFillTint="33"/>
            <w:vAlign w:val="center"/>
          </w:tcPr>
          <w:p w14:paraId="4E7DBDB3" w14:textId="77777777" w:rsidR="00D75F09" w:rsidRPr="00735EC6" w:rsidRDefault="00D75F09" w:rsidP="00173493">
            <w:pPr>
              <w:spacing w:before="200"/>
              <w:jc w:val="center"/>
              <w:rPr>
                <w:rFonts w:cs="Calibri"/>
              </w:rPr>
            </w:pPr>
            <w:r w:rsidRPr="00735EC6">
              <w:rPr>
                <w:rFonts w:cs="Calibri"/>
              </w:rPr>
              <w:t>Year 2</w:t>
            </w:r>
          </w:p>
        </w:tc>
        <w:tc>
          <w:tcPr>
            <w:tcW w:w="811" w:type="pct"/>
            <w:gridSpan w:val="2"/>
            <w:vAlign w:val="center"/>
          </w:tcPr>
          <w:p w14:paraId="09E9EC2D" w14:textId="6E1629DA" w:rsidR="009740A7" w:rsidRDefault="00D75F09" w:rsidP="00173493">
            <w:pPr>
              <w:spacing w:before="200"/>
              <w:rPr>
                <w:rFonts w:cs="Calibri"/>
              </w:rPr>
            </w:pPr>
            <w:r w:rsidRPr="00735EC6">
              <w:rPr>
                <w:rFonts w:cs="Calibri"/>
              </w:rPr>
              <w:t>£</w:t>
            </w:r>
            <w:r w:rsidR="004C3073">
              <w:rPr>
                <w:rFonts w:cs="Calibri"/>
              </w:rPr>
              <w:t>1500</w:t>
            </w:r>
          </w:p>
          <w:p w14:paraId="48E348AE" w14:textId="259100B8" w:rsidR="003861E0" w:rsidRPr="00735EC6" w:rsidRDefault="003861E0" w:rsidP="00173493">
            <w:pPr>
              <w:spacing w:before="200"/>
              <w:rPr>
                <w:rFonts w:cs="Calibri"/>
              </w:rPr>
            </w:pPr>
            <w:r>
              <w:rPr>
                <w:rFonts w:cs="Calibri"/>
              </w:rPr>
              <w:t xml:space="preserve">Covid Catch up funding – </w:t>
            </w:r>
            <w:r w:rsidRPr="00EB0330">
              <w:rPr>
                <w:rFonts w:cs="Calibri"/>
                <w:b/>
              </w:rPr>
              <w:t>TBC</w:t>
            </w:r>
            <w:r>
              <w:rPr>
                <w:rFonts w:cs="Calibri"/>
              </w:rPr>
              <w:t xml:space="preserve"> to be used to purchase additional tablets/ kindles.</w:t>
            </w:r>
          </w:p>
        </w:tc>
        <w:tc>
          <w:tcPr>
            <w:tcW w:w="617" w:type="pct"/>
            <w:shd w:val="clear" w:color="auto" w:fill="C6D9F1" w:themeFill="text2" w:themeFillTint="33"/>
            <w:vAlign w:val="center"/>
          </w:tcPr>
          <w:p w14:paraId="52680E15" w14:textId="77777777" w:rsidR="00D75F09" w:rsidRPr="00735EC6" w:rsidRDefault="00D75F09" w:rsidP="00173493">
            <w:pPr>
              <w:spacing w:before="200"/>
              <w:jc w:val="center"/>
              <w:rPr>
                <w:rFonts w:cs="Calibri"/>
              </w:rPr>
            </w:pPr>
            <w:r w:rsidRPr="00735EC6">
              <w:rPr>
                <w:rFonts w:cs="Calibri"/>
              </w:rPr>
              <w:t>Year 3</w:t>
            </w:r>
          </w:p>
        </w:tc>
        <w:tc>
          <w:tcPr>
            <w:tcW w:w="810" w:type="pct"/>
            <w:vAlign w:val="center"/>
          </w:tcPr>
          <w:p w14:paraId="7CF1116B" w14:textId="06A8042C" w:rsidR="00D75F09" w:rsidRPr="00735EC6" w:rsidRDefault="00D75F09" w:rsidP="00173493">
            <w:pPr>
              <w:spacing w:before="200"/>
              <w:rPr>
                <w:rFonts w:cs="Calibri"/>
              </w:rPr>
            </w:pPr>
            <w:r w:rsidRPr="00735EC6">
              <w:rPr>
                <w:rFonts w:cs="Calibri"/>
              </w:rPr>
              <w:t>£</w:t>
            </w:r>
            <w:r w:rsidR="004C3073">
              <w:rPr>
                <w:rFonts w:cs="Calibri"/>
              </w:rPr>
              <w:t>1500</w:t>
            </w:r>
          </w:p>
        </w:tc>
      </w:tr>
      <w:tr w:rsidR="00D75F09" w:rsidRPr="00735EC6" w14:paraId="5E4ED826" w14:textId="77777777" w:rsidTr="00173493">
        <w:tc>
          <w:tcPr>
            <w:tcW w:w="0" w:type="auto"/>
            <w:vMerge/>
            <w:shd w:val="clear" w:color="auto" w:fill="8DB3E2" w:themeFill="text2" w:themeFillTint="66"/>
          </w:tcPr>
          <w:p w14:paraId="05A5AA00" w14:textId="77777777" w:rsidR="00D75F09" w:rsidRPr="00735EC6" w:rsidRDefault="00D75F09" w:rsidP="00173493">
            <w:pPr>
              <w:rPr>
                <w:rFonts w:cs="Calibri"/>
              </w:rPr>
            </w:pPr>
          </w:p>
        </w:tc>
        <w:tc>
          <w:tcPr>
            <w:tcW w:w="715" w:type="pct"/>
            <w:shd w:val="clear" w:color="auto" w:fill="C6D9F1" w:themeFill="text2" w:themeFillTint="33"/>
            <w:vAlign w:val="center"/>
          </w:tcPr>
          <w:p w14:paraId="3F777BFF" w14:textId="77777777" w:rsidR="00D75F09" w:rsidRPr="00735EC6" w:rsidRDefault="00D75F09" w:rsidP="00173493">
            <w:pPr>
              <w:spacing w:before="200"/>
              <w:rPr>
                <w:rFonts w:cs="Calibri"/>
              </w:rPr>
            </w:pPr>
            <w:r w:rsidRPr="00735EC6">
              <w:rPr>
                <w:rFonts w:cs="Calibri"/>
              </w:rPr>
              <w:t>Total anticipated expenditure:</w:t>
            </w:r>
          </w:p>
        </w:tc>
        <w:tc>
          <w:tcPr>
            <w:tcW w:w="3571" w:type="pct"/>
            <w:gridSpan w:val="7"/>
            <w:vAlign w:val="center"/>
          </w:tcPr>
          <w:p w14:paraId="65DCAFBD" w14:textId="317F5A29" w:rsidR="00D75F09" w:rsidRPr="00735EC6" w:rsidRDefault="00D75F09" w:rsidP="00173493">
            <w:pPr>
              <w:spacing w:before="200"/>
              <w:rPr>
                <w:rFonts w:cs="Calibri"/>
              </w:rPr>
            </w:pPr>
            <w:r w:rsidRPr="00735EC6">
              <w:rPr>
                <w:rFonts w:cs="Calibri"/>
              </w:rPr>
              <w:t>£</w:t>
            </w:r>
            <w:r w:rsidR="004C3073">
              <w:rPr>
                <w:rFonts w:cs="Calibri"/>
              </w:rPr>
              <w:t>4500</w:t>
            </w:r>
          </w:p>
        </w:tc>
      </w:tr>
      <w:tr w:rsidR="00D75F09" w:rsidRPr="00735EC6" w14:paraId="157AFFB6" w14:textId="77777777" w:rsidTr="00D75F09">
        <w:tc>
          <w:tcPr>
            <w:tcW w:w="714" w:type="pct"/>
            <w:vMerge w:val="restart"/>
            <w:shd w:val="clear" w:color="auto" w:fill="8DB3E2" w:themeFill="text2" w:themeFillTint="66"/>
            <w:vAlign w:val="center"/>
          </w:tcPr>
          <w:p w14:paraId="11C718A0" w14:textId="77777777" w:rsidR="00D75F09" w:rsidRPr="00735EC6" w:rsidRDefault="00D75F09" w:rsidP="00173493">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1E087E68" w14:textId="77777777" w:rsidR="00D75F09" w:rsidRPr="00735EC6" w:rsidRDefault="00D75F09" w:rsidP="00173493">
            <w:pPr>
              <w:spacing w:before="200"/>
              <w:jc w:val="center"/>
              <w:rPr>
                <w:rFonts w:cs="Calibri"/>
              </w:rPr>
            </w:pPr>
            <w:r w:rsidRPr="00735EC6">
              <w:rPr>
                <w:rFonts w:cs="Calibri"/>
              </w:rPr>
              <w:t>Year 1</w:t>
            </w:r>
          </w:p>
        </w:tc>
        <w:tc>
          <w:tcPr>
            <w:tcW w:w="715" w:type="pct"/>
            <w:vMerge w:val="restart"/>
            <w:vAlign w:val="center"/>
          </w:tcPr>
          <w:p w14:paraId="46E60BCF" w14:textId="51906547" w:rsidR="00D75F09" w:rsidRPr="00735EC6" w:rsidRDefault="00D75F09" w:rsidP="00173493">
            <w:pPr>
              <w:spacing w:before="200"/>
              <w:rPr>
                <w:rFonts w:cs="Calibri"/>
              </w:rPr>
            </w:pPr>
            <w:r w:rsidRPr="00735EC6">
              <w:rPr>
                <w:rFonts w:cs="Calibri"/>
              </w:rPr>
              <w:t>£</w:t>
            </w:r>
            <w:r w:rsidR="003E6614">
              <w:rPr>
                <w:rFonts w:cs="Calibri"/>
              </w:rPr>
              <w:t>3600</w:t>
            </w:r>
          </w:p>
        </w:tc>
        <w:tc>
          <w:tcPr>
            <w:tcW w:w="618" w:type="pct"/>
            <w:gridSpan w:val="2"/>
            <w:shd w:val="clear" w:color="auto" w:fill="C6D9F1" w:themeFill="text2" w:themeFillTint="33"/>
            <w:vAlign w:val="center"/>
          </w:tcPr>
          <w:p w14:paraId="025FEE9A" w14:textId="77777777" w:rsidR="00D75F09" w:rsidRPr="00735EC6" w:rsidRDefault="00D75F09" w:rsidP="00173493">
            <w:pPr>
              <w:spacing w:before="200"/>
              <w:jc w:val="center"/>
              <w:rPr>
                <w:rFonts w:cs="Calibri"/>
              </w:rPr>
            </w:pPr>
            <w:r w:rsidRPr="00735EC6">
              <w:rPr>
                <w:rFonts w:cs="Calibri"/>
              </w:rPr>
              <w:t>Year 2</w:t>
            </w:r>
          </w:p>
        </w:tc>
        <w:tc>
          <w:tcPr>
            <w:tcW w:w="811" w:type="pct"/>
            <w:gridSpan w:val="2"/>
            <w:vAlign w:val="center"/>
          </w:tcPr>
          <w:p w14:paraId="35513ABA" w14:textId="6C53515D" w:rsidR="00D75F09" w:rsidRPr="00735EC6" w:rsidRDefault="00D75F09" w:rsidP="00173493">
            <w:pPr>
              <w:spacing w:before="200"/>
              <w:rPr>
                <w:rFonts w:cs="Calibri"/>
              </w:rPr>
            </w:pPr>
            <w:r w:rsidRPr="00735EC6">
              <w:rPr>
                <w:rFonts w:cs="Calibri"/>
              </w:rPr>
              <w:t>£</w:t>
            </w:r>
            <w:r w:rsidR="006820E0">
              <w:rPr>
                <w:rFonts w:cs="Calibri"/>
              </w:rPr>
              <w:t>2636.81 – IPADs/Kindles</w:t>
            </w:r>
          </w:p>
        </w:tc>
        <w:tc>
          <w:tcPr>
            <w:tcW w:w="617" w:type="pct"/>
            <w:shd w:val="clear" w:color="auto" w:fill="C6D9F1" w:themeFill="text2" w:themeFillTint="33"/>
            <w:vAlign w:val="center"/>
          </w:tcPr>
          <w:p w14:paraId="0846AE91" w14:textId="77777777" w:rsidR="00D75F09" w:rsidRPr="00735EC6" w:rsidRDefault="00D75F09" w:rsidP="00173493">
            <w:pPr>
              <w:spacing w:before="200"/>
              <w:jc w:val="center"/>
              <w:rPr>
                <w:rFonts w:cs="Calibri"/>
              </w:rPr>
            </w:pPr>
            <w:r w:rsidRPr="00735EC6">
              <w:rPr>
                <w:rFonts w:cs="Calibri"/>
              </w:rPr>
              <w:t>Year 3</w:t>
            </w:r>
          </w:p>
        </w:tc>
        <w:tc>
          <w:tcPr>
            <w:tcW w:w="810" w:type="pct"/>
            <w:vAlign w:val="center"/>
          </w:tcPr>
          <w:p w14:paraId="1AA3B59D" w14:textId="77777777" w:rsidR="00D75F09" w:rsidRPr="00735EC6" w:rsidRDefault="00D75F09" w:rsidP="00173493">
            <w:pPr>
              <w:spacing w:before="200"/>
              <w:rPr>
                <w:rFonts w:cs="Calibri"/>
              </w:rPr>
            </w:pPr>
            <w:r w:rsidRPr="00735EC6">
              <w:rPr>
                <w:rFonts w:cs="Calibri"/>
              </w:rPr>
              <w:t>£</w:t>
            </w:r>
          </w:p>
        </w:tc>
      </w:tr>
      <w:tr w:rsidR="00D75F09" w:rsidRPr="00735EC6" w14:paraId="5B69FE94" w14:textId="77777777" w:rsidTr="00D75F09">
        <w:tc>
          <w:tcPr>
            <w:tcW w:w="0" w:type="auto"/>
            <w:vMerge/>
            <w:shd w:val="clear" w:color="auto" w:fill="8DB3E2" w:themeFill="text2" w:themeFillTint="66"/>
          </w:tcPr>
          <w:p w14:paraId="2AB09B05" w14:textId="77777777" w:rsidR="00D75F09" w:rsidRPr="00735EC6" w:rsidRDefault="00D75F09" w:rsidP="00173493">
            <w:pPr>
              <w:rPr>
                <w:rFonts w:cs="Calibri"/>
              </w:rPr>
            </w:pPr>
          </w:p>
        </w:tc>
        <w:tc>
          <w:tcPr>
            <w:tcW w:w="0" w:type="auto"/>
            <w:vMerge/>
            <w:shd w:val="clear" w:color="auto" w:fill="C6D9F1" w:themeFill="text2" w:themeFillTint="33"/>
          </w:tcPr>
          <w:p w14:paraId="5437E79B" w14:textId="77777777" w:rsidR="00D75F09" w:rsidRPr="00735EC6" w:rsidRDefault="00D75F09" w:rsidP="00173493">
            <w:pPr>
              <w:rPr>
                <w:rFonts w:cs="Calibri"/>
              </w:rPr>
            </w:pPr>
          </w:p>
        </w:tc>
        <w:tc>
          <w:tcPr>
            <w:tcW w:w="715" w:type="pct"/>
            <w:vMerge/>
          </w:tcPr>
          <w:p w14:paraId="7FBD0883" w14:textId="77777777" w:rsidR="00D75F09" w:rsidRPr="00735EC6" w:rsidRDefault="00D75F09" w:rsidP="00173493">
            <w:pPr>
              <w:rPr>
                <w:rFonts w:cs="Calibri"/>
              </w:rPr>
            </w:pPr>
          </w:p>
        </w:tc>
        <w:tc>
          <w:tcPr>
            <w:tcW w:w="618" w:type="pct"/>
            <w:gridSpan w:val="2"/>
            <w:shd w:val="clear" w:color="auto" w:fill="C6D9F1" w:themeFill="text2" w:themeFillTint="33"/>
            <w:vAlign w:val="center"/>
          </w:tcPr>
          <w:p w14:paraId="11FC7650" w14:textId="77777777" w:rsidR="00D75F09" w:rsidRPr="00735EC6" w:rsidRDefault="00D75F09" w:rsidP="00173493">
            <w:pPr>
              <w:spacing w:before="200"/>
              <w:rPr>
                <w:rFonts w:cs="Calibri"/>
              </w:rPr>
            </w:pPr>
            <w:r w:rsidRPr="00735EC6">
              <w:rPr>
                <w:rFonts w:cs="Calibri"/>
              </w:rPr>
              <w:t xml:space="preserve">Did expenditure increase, </w:t>
            </w:r>
            <w:r w:rsidRPr="00735EC6">
              <w:rPr>
                <w:rFonts w:cs="Calibri"/>
              </w:rPr>
              <w:lastRenderedPageBreak/>
              <w:t>decrease or remain the same?</w:t>
            </w:r>
          </w:p>
        </w:tc>
        <w:tc>
          <w:tcPr>
            <w:tcW w:w="811" w:type="pct"/>
            <w:gridSpan w:val="2"/>
            <w:vAlign w:val="center"/>
          </w:tcPr>
          <w:p w14:paraId="1D53A41F" w14:textId="77777777" w:rsidR="00D75F09" w:rsidRPr="00735EC6" w:rsidRDefault="00D75F09" w:rsidP="00173493">
            <w:pPr>
              <w:spacing w:before="200"/>
              <w:rPr>
                <w:rFonts w:cs="Calibri"/>
              </w:rPr>
            </w:pPr>
            <w:r w:rsidRPr="00735EC6">
              <w:rPr>
                <w:rFonts w:cs="Calibri"/>
              </w:rPr>
              <w:lastRenderedPageBreak/>
              <w:t xml:space="preserve">Increased </w:t>
            </w:r>
            <w:r w:rsidRPr="00735EC6">
              <w:rPr>
                <w:rFonts w:cs="Calibri"/>
              </w:rPr>
              <w:sym w:font="Wingdings" w:char="F06F"/>
            </w:r>
          </w:p>
          <w:p w14:paraId="2CCBF08F" w14:textId="77777777" w:rsidR="00D75F09" w:rsidRPr="00735EC6" w:rsidRDefault="00D75F09" w:rsidP="00173493">
            <w:pPr>
              <w:spacing w:before="200"/>
              <w:rPr>
                <w:rFonts w:cs="Calibri"/>
              </w:rPr>
            </w:pPr>
            <w:r w:rsidRPr="00735EC6">
              <w:rPr>
                <w:rFonts w:cs="Calibri"/>
              </w:rPr>
              <w:lastRenderedPageBreak/>
              <w:t xml:space="preserve">Decreased </w:t>
            </w:r>
            <w:r w:rsidRPr="00735EC6">
              <w:rPr>
                <w:rFonts w:cs="Calibri"/>
              </w:rPr>
              <w:sym w:font="Wingdings" w:char="F06F"/>
            </w:r>
          </w:p>
          <w:p w14:paraId="26D879BD" w14:textId="77777777" w:rsidR="00D75F09" w:rsidRPr="00735EC6" w:rsidRDefault="00D75F09" w:rsidP="00173493">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59C30EB1" w14:textId="77777777" w:rsidR="00D75F09" w:rsidRPr="00735EC6" w:rsidRDefault="00D75F09" w:rsidP="00173493">
            <w:pPr>
              <w:spacing w:before="200"/>
              <w:rPr>
                <w:rFonts w:cs="Calibri"/>
              </w:rPr>
            </w:pPr>
            <w:r w:rsidRPr="00735EC6">
              <w:rPr>
                <w:rFonts w:cs="Calibri"/>
              </w:rPr>
              <w:lastRenderedPageBreak/>
              <w:t xml:space="preserve">Did expenditure increase, </w:t>
            </w:r>
            <w:r w:rsidRPr="00735EC6">
              <w:rPr>
                <w:rFonts w:cs="Calibri"/>
              </w:rPr>
              <w:lastRenderedPageBreak/>
              <w:t>decrease or remain the same?</w:t>
            </w:r>
          </w:p>
        </w:tc>
        <w:tc>
          <w:tcPr>
            <w:tcW w:w="810" w:type="pct"/>
            <w:vAlign w:val="center"/>
          </w:tcPr>
          <w:p w14:paraId="2B177DA2" w14:textId="77777777" w:rsidR="00D75F09" w:rsidRPr="00735EC6" w:rsidRDefault="00D75F09" w:rsidP="00173493">
            <w:pPr>
              <w:spacing w:before="200"/>
              <w:rPr>
                <w:rFonts w:cs="Calibri"/>
              </w:rPr>
            </w:pPr>
            <w:r w:rsidRPr="00735EC6">
              <w:rPr>
                <w:rFonts w:cs="Calibri"/>
              </w:rPr>
              <w:lastRenderedPageBreak/>
              <w:t xml:space="preserve">Increased </w:t>
            </w:r>
            <w:r w:rsidRPr="00735EC6">
              <w:rPr>
                <w:rFonts w:cs="Calibri"/>
              </w:rPr>
              <w:sym w:font="Wingdings" w:char="F06F"/>
            </w:r>
          </w:p>
          <w:p w14:paraId="3F3B87D1" w14:textId="77777777" w:rsidR="00D75F09" w:rsidRPr="00735EC6" w:rsidRDefault="00D75F09" w:rsidP="00173493">
            <w:pPr>
              <w:spacing w:before="200"/>
              <w:rPr>
                <w:rFonts w:cs="Calibri"/>
              </w:rPr>
            </w:pPr>
            <w:r w:rsidRPr="00735EC6">
              <w:rPr>
                <w:rFonts w:cs="Calibri"/>
              </w:rPr>
              <w:lastRenderedPageBreak/>
              <w:t xml:space="preserve">Decreased </w:t>
            </w:r>
            <w:r w:rsidRPr="00735EC6">
              <w:rPr>
                <w:rFonts w:cs="Calibri"/>
              </w:rPr>
              <w:sym w:font="Wingdings" w:char="F06F"/>
            </w:r>
          </w:p>
          <w:p w14:paraId="69D64034" w14:textId="77777777" w:rsidR="00D75F09" w:rsidRPr="00735EC6" w:rsidRDefault="00D75F09" w:rsidP="00173493">
            <w:pPr>
              <w:spacing w:before="200"/>
              <w:rPr>
                <w:rFonts w:cs="Calibri"/>
              </w:rPr>
            </w:pPr>
            <w:r w:rsidRPr="00735EC6">
              <w:rPr>
                <w:rFonts w:cs="Calibri"/>
              </w:rPr>
              <w:t xml:space="preserve">Remained the same </w:t>
            </w:r>
            <w:r w:rsidRPr="00735EC6">
              <w:rPr>
                <w:rFonts w:cs="Calibri"/>
              </w:rPr>
              <w:sym w:font="Wingdings" w:char="F06F"/>
            </w:r>
          </w:p>
        </w:tc>
      </w:tr>
      <w:tr w:rsidR="00D75F09" w:rsidRPr="00735EC6" w14:paraId="487186AB" w14:textId="77777777" w:rsidTr="00173493">
        <w:tc>
          <w:tcPr>
            <w:tcW w:w="0" w:type="auto"/>
            <w:vMerge/>
            <w:shd w:val="clear" w:color="auto" w:fill="8DB3E2" w:themeFill="text2" w:themeFillTint="66"/>
          </w:tcPr>
          <w:p w14:paraId="0C585EFE" w14:textId="77777777" w:rsidR="00D75F09" w:rsidRPr="00735EC6" w:rsidRDefault="00D75F09" w:rsidP="00173493">
            <w:pPr>
              <w:rPr>
                <w:rFonts w:cs="Calibri"/>
              </w:rPr>
            </w:pPr>
          </w:p>
        </w:tc>
        <w:tc>
          <w:tcPr>
            <w:tcW w:w="715" w:type="pct"/>
            <w:shd w:val="clear" w:color="auto" w:fill="C6D9F1" w:themeFill="text2" w:themeFillTint="33"/>
            <w:vAlign w:val="center"/>
          </w:tcPr>
          <w:p w14:paraId="3540E6FA" w14:textId="77777777" w:rsidR="00D75F09" w:rsidRPr="00735EC6" w:rsidRDefault="00D75F09" w:rsidP="00173493">
            <w:pPr>
              <w:spacing w:before="200"/>
              <w:rPr>
                <w:rFonts w:cs="Calibri"/>
              </w:rPr>
            </w:pPr>
            <w:r w:rsidRPr="00735EC6">
              <w:rPr>
                <w:rFonts w:cs="Calibri"/>
              </w:rPr>
              <w:t>Total actual expenditure:</w:t>
            </w:r>
          </w:p>
        </w:tc>
        <w:tc>
          <w:tcPr>
            <w:tcW w:w="3571" w:type="pct"/>
            <w:gridSpan w:val="7"/>
            <w:vAlign w:val="center"/>
          </w:tcPr>
          <w:p w14:paraId="15E9E136" w14:textId="280ADF7F" w:rsidR="00D75F09" w:rsidRPr="00735EC6" w:rsidRDefault="00D75F09" w:rsidP="00173493">
            <w:pPr>
              <w:spacing w:before="200"/>
              <w:rPr>
                <w:rFonts w:cs="Calibri"/>
              </w:rPr>
            </w:pPr>
            <w:r w:rsidRPr="00735EC6">
              <w:rPr>
                <w:rFonts w:cs="Calibri"/>
              </w:rPr>
              <w:t>£</w:t>
            </w:r>
            <w:r w:rsidR="006820E0">
              <w:rPr>
                <w:rFonts w:cs="Calibri"/>
              </w:rPr>
              <w:t>6236.81</w:t>
            </w:r>
          </w:p>
        </w:tc>
      </w:tr>
    </w:tbl>
    <w:p w14:paraId="241A44EE" w14:textId="77777777" w:rsidR="00735EC6" w:rsidRPr="00735EC6" w:rsidRDefault="00735EC6" w:rsidP="00D75F09">
      <w:pPr>
        <w:spacing w:after="0"/>
        <w:rPr>
          <w:rFonts w:cs="Calibri"/>
        </w:rPr>
      </w:pPr>
    </w:p>
    <w:p w14:paraId="0BEC41A2" w14:textId="77777777" w:rsidR="00735EC6" w:rsidRDefault="00735EC6" w:rsidP="00460D8B">
      <w:pPr>
        <w:rPr>
          <w:rFonts w:cs="Calibri"/>
        </w:rPr>
      </w:pPr>
    </w:p>
    <w:p w14:paraId="644FC87B" w14:textId="77777777" w:rsidR="008B54EE" w:rsidRDefault="008B54EE" w:rsidP="00460D8B">
      <w:pPr>
        <w:rPr>
          <w:rFonts w:cs="Calibri"/>
        </w:rPr>
      </w:pPr>
    </w:p>
    <w:p w14:paraId="63CB1250" w14:textId="77777777" w:rsidR="008B54EE" w:rsidRDefault="008B54EE" w:rsidP="00460D8B">
      <w:pPr>
        <w:rPr>
          <w:rFonts w:cs="Calibri"/>
        </w:rPr>
      </w:pPr>
    </w:p>
    <w:p w14:paraId="008A7C08" w14:textId="77777777" w:rsidR="008B54EE" w:rsidRDefault="008B54EE" w:rsidP="00460D8B">
      <w:pPr>
        <w:rPr>
          <w:rFonts w:cs="Calibri"/>
        </w:rPr>
      </w:pPr>
    </w:p>
    <w:p w14:paraId="5BC4E0C6" w14:textId="77777777" w:rsidR="008B54EE" w:rsidRDefault="008B54EE" w:rsidP="00460D8B">
      <w:pPr>
        <w:rPr>
          <w:rFonts w:cs="Calibri"/>
        </w:rPr>
      </w:pPr>
    </w:p>
    <w:p w14:paraId="2AEFE9AB" w14:textId="77777777" w:rsidR="008B54EE" w:rsidRPr="00735EC6" w:rsidRDefault="008B54EE" w:rsidP="00460D8B">
      <w:pPr>
        <w:rPr>
          <w:rFonts w:cs="Calibri"/>
        </w:rPr>
      </w:pPr>
    </w:p>
    <w:tbl>
      <w:tblPr>
        <w:tblStyle w:val="TableGrid"/>
        <w:tblW w:w="5000" w:type="pct"/>
        <w:tblLook w:val="04A0" w:firstRow="1" w:lastRow="0" w:firstColumn="1" w:lastColumn="0" w:noHBand="0" w:noVBand="1"/>
      </w:tblPr>
      <w:tblGrid>
        <w:gridCol w:w="2160"/>
        <w:gridCol w:w="2163"/>
        <w:gridCol w:w="2163"/>
        <w:gridCol w:w="1035"/>
        <w:gridCol w:w="835"/>
        <w:gridCol w:w="977"/>
        <w:gridCol w:w="1476"/>
        <w:gridCol w:w="1867"/>
        <w:gridCol w:w="2450"/>
      </w:tblGrid>
      <w:tr w:rsidR="00460D8B" w:rsidRPr="00735EC6" w14:paraId="20451A65" w14:textId="77777777" w:rsidTr="003F48B5">
        <w:tc>
          <w:tcPr>
            <w:tcW w:w="714" w:type="pct"/>
            <w:shd w:val="clear" w:color="auto" w:fill="8DB3E2" w:themeFill="text2" w:themeFillTint="66"/>
            <w:vAlign w:val="center"/>
          </w:tcPr>
          <w:p w14:paraId="263A60CB" w14:textId="2489BFE8" w:rsidR="00460D8B" w:rsidRPr="00735EC6" w:rsidRDefault="00460D8B" w:rsidP="00424478">
            <w:pPr>
              <w:spacing w:before="200"/>
              <w:rPr>
                <w:rFonts w:cs="Calibri"/>
                <w:color w:val="000000"/>
              </w:rPr>
            </w:pPr>
            <w:r w:rsidRPr="00735EC6">
              <w:rPr>
                <w:rFonts w:cs="Calibri"/>
                <w:color w:val="000000"/>
              </w:rPr>
              <w:t>Intervention:</w:t>
            </w:r>
            <w:r w:rsidR="00F57158">
              <w:rPr>
                <w:rFonts w:cs="Calibri"/>
                <w:color w:val="000000"/>
              </w:rPr>
              <w:t xml:space="preserve"> 4</w:t>
            </w:r>
          </w:p>
        </w:tc>
        <w:tc>
          <w:tcPr>
            <w:tcW w:w="4286" w:type="pct"/>
            <w:gridSpan w:val="8"/>
          </w:tcPr>
          <w:p w14:paraId="28A014A7" w14:textId="72274077" w:rsidR="00460D8B" w:rsidRPr="00735EC6" w:rsidRDefault="00532FE4" w:rsidP="00424478">
            <w:pPr>
              <w:spacing w:before="200"/>
              <w:rPr>
                <w:rFonts w:cs="Calibri"/>
                <w:b/>
                <w:bCs/>
                <w:color w:val="000000"/>
              </w:rPr>
            </w:pPr>
            <w:r w:rsidRPr="00735EC6">
              <w:rPr>
                <w:rFonts w:cs="Calibri"/>
                <w:b/>
                <w:bCs/>
                <w:color w:val="000000"/>
              </w:rPr>
              <w:t xml:space="preserve">1:1 Numeracy </w:t>
            </w:r>
            <w:r w:rsidR="00460D8B" w:rsidRPr="00735EC6">
              <w:rPr>
                <w:rFonts w:cs="Calibri"/>
                <w:b/>
                <w:bCs/>
                <w:color w:val="000000"/>
              </w:rPr>
              <w:t>interventions to target key areas</w:t>
            </w:r>
            <w:r w:rsidRPr="00735EC6">
              <w:rPr>
                <w:rFonts w:cs="Calibri"/>
                <w:b/>
                <w:bCs/>
                <w:color w:val="000000"/>
              </w:rPr>
              <w:t xml:space="preserve"> of low progress – Outside of classroom.</w:t>
            </w:r>
          </w:p>
        </w:tc>
      </w:tr>
      <w:tr w:rsidR="00460D8B" w:rsidRPr="00735EC6" w14:paraId="6DF436C3" w14:textId="77777777" w:rsidTr="003F48B5">
        <w:tc>
          <w:tcPr>
            <w:tcW w:w="714" w:type="pct"/>
            <w:shd w:val="clear" w:color="auto" w:fill="8DB3E2" w:themeFill="text2" w:themeFillTint="66"/>
            <w:vAlign w:val="center"/>
          </w:tcPr>
          <w:p w14:paraId="1612525C" w14:textId="77777777" w:rsidR="00460D8B" w:rsidRPr="00735EC6" w:rsidRDefault="00460D8B" w:rsidP="00424478">
            <w:pPr>
              <w:spacing w:before="200"/>
              <w:rPr>
                <w:rFonts w:cs="Calibri"/>
                <w:color w:val="000000"/>
              </w:rPr>
            </w:pPr>
            <w:r w:rsidRPr="00735EC6">
              <w:rPr>
                <w:rFonts w:cs="Calibri"/>
                <w:color w:val="000000"/>
              </w:rPr>
              <w:t>Barrier to learning:</w:t>
            </w:r>
          </w:p>
        </w:tc>
        <w:tc>
          <w:tcPr>
            <w:tcW w:w="4286" w:type="pct"/>
            <w:gridSpan w:val="8"/>
          </w:tcPr>
          <w:p w14:paraId="57EE59B4" w14:textId="77777777" w:rsidR="00460D8B" w:rsidRPr="00735EC6" w:rsidRDefault="00460D8B" w:rsidP="00424478">
            <w:pPr>
              <w:spacing w:before="200"/>
              <w:rPr>
                <w:rFonts w:cs="Calibri"/>
                <w:b/>
                <w:bCs/>
                <w:color w:val="000000"/>
              </w:rPr>
            </w:pPr>
            <w:r w:rsidRPr="00735EC6">
              <w:rPr>
                <w:rFonts w:eastAsiaTheme="minorEastAsia" w:cs="Calibri"/>
                <w:b/>
                <w:lang w:val="en-US"/>
              </w:rPr>
              <w:t>a, b, c, d</w:t>
            </w:r>
          </w:p>
        </w:tc>
      </w:tr>
      <w:tr w:rsidR="00460D8B" w:rsidRPr="00735EC6" w14:paraId="27D5E417" w14:textId="77777777" w:rsidTr="003F48B5">
        <w:tc>
          <w:tcPr>
            <w:tcW w:w="714" w:type="pct"/>
            <w:shd w:val="clear" w:color="auto" w:fill="8DB3E2" w:themeFill="text2" w:themeFillTint="66"/>
            <w:vAlign w:val="center"/>
          </w:tcPr>
          <w:p w14:paraId="4CE5D804" w14:textId="77777777" w:rsidR="00460D8B" w:rsidRPr="00735EC6" w:rsidRDefault="00460D8B" w:rsidP="00424478">
            <w:pPr>
              <w:spacing w:before="200"/>
              <w:rPr>
                <w:rFonts w:cs="Calibri"/>
                <w:color w:val="000000"/>
              </w:rPr>
            </w:pPr>
            <w:r w:rsidRPr="00735EC6">
              <w:rPr>
                <w:rFonts w:cs="Calibri"/>
                <w:color w:val="000000"/>
              </w:rPr>
              <w:t>Category:</w:t>
            </w:r>
          </w:p>
        </w:tc>
        <w:tc>
          <w:tcPr>
            <w:tcW w:w="4286" w:type="pct"/>
            <w:gridSpan w:val="8"/>
          </w:tcPr>
          <w:p w14:paraId="6C76FCF4" w14:textId="77777777" w:rsidR="00460D8B" w:rsidRPr="00735EC6" w:rsidRDefault="00460D8B" w:rsidP="00532FE4">
            <w:pPr>
              <w:spacing w:before="200" w:after="0" w:line="240" w:lineRule="auto"/>
              <w:rPr>
                <w:rFonts w:cs="Calibri"/>
                <w:b/>
                <w:bCs/>
                <w:color w:val="000000"/>
              </w:rPr>
            </w:pPr>
            <w:r w:rsidRPr="00735EC6">
              <w:rPr>
                <w:rFonts w:cs="Calibri"/>
                <w:b/>
                <w:bCs/>
                <w:color w:val="000000"/>
              </w:rPr>
              <w:t>Targeted academic support</w:t>
            </w:r>
          </w:p>
          <w:p w14:paraId="289CF0FD" w14:textId="24251221" w:rsidR="00532FE4" w:rsidRPr="00735EC6" w:rsidRDefault="00532FE4" w:rsidP="00532FE4">
            <w:pPr>
              <w:spacing w:line="256" w:lineRule="exact"/>
              <w:rPr>
                <w:rFonts w:cs="Calibri"/>
              </w:rPr>
            </w:pPr>
            <w:r w:rsidRPr="00735EC6">
              <w:rPr>
                <w:rFonts w:cs="Calibri"/>
              </w:rPr>
              <w:t>Interventions to target key areas of low progress in Reading, Writing and Maths based on schools holistic approach to assessment supported by Pupil Assessment.</w:t>
            </w:r>
          </w:p>
        </w:tc>
      </w:tr>
      <w:tr w:rsidR="00460D8B" w:rsidRPr="00735EC6" w14:paraId="2E72FE76" w14:textId="77777777" w:rsidTr="006F16A9">
        <w:trPr>
          <w:trHeight w:val="558"/>
        </w:trPr>
        <w:tc>
          <w:tcPr>
            <w:tcW w:w="714" w:type="pct"/>
            <w:shd w:val="clear" w:color="auto" w:fill="8DB3E2" w:themeFill="text2" w:themeFillTint="66"/>
          </w:tcPr>
          <w:p w14:paraId="539C1973" w14:textId="77777777" w:rsidR="00460D8B" w:rsidRPr="00735EC6" w:rsidRDefault="00460D8B" w:rsidP="00424478">
            <w:pPr>
              <w:spacing w:before="200"/>
              <w:rPr>
                <w:rFonts w:cs="Calibri"/>
                <w:color w:val="000000"/>
              </w:rPr>
            </w:pPr>
            <w:r w:rsidRPr="00735EC6">
              <w:rPr>
                <w:rFonts w:cs="Calibri"/>
                <w:color w:val="000000"/>
              </w:rPr>
              <w:t>Intended outcomes:</w:t>
            </w:r>
          </w:p>
        </w:tc>
        <w:tc>
          <w:tcPr>
            <w:tcW w:w="1772" w:type="pct"/>
            <w:gridSpan w:val="3"/>
          </w:tcPr>
          <w:p w14:paraId="241C2119" w14:textId="459B0106" w:rsidR="00992B00" w:rsidRPr="00735EC6" w:rsidRDefault="00992B00" w:rsidP="00790362">
            <w:pPr>
              <w:pStyle w:val="ListParagraph"/>
              <w:numPr>
                <w:ilvl w:val="0"/>
                <w:numId w:val="27"/>
              </w:numPr>
              <w:rPr>
                <w:rFonts w:cs="Calibri"/>
              </w:rPr>
            </w:pPr>
            <w:r w:rsidRPr="00735EC6">
              <w:rPr>
                <w:rFonts w:cs="Calibri"/>
              </w:rPr>
              <w:t>85% of pupils within all classes demonstrate in year, consistently strong progress or better in Maths.</w:t>
            </w:r>
          </w:p>
          <w:p w14:paraId="662E7B3F" w14:textId="7C39D523" w:rsidR="00992B00" w:rsidRPr="00735EC6" w:rsidRDefault="00992B00" w:rsidP="00790362">
            <w:pPr>
              <w:pStyle w:val="ListParagraph"/>
              <w:numPr>
                <w:ilvl w:val="0"/>
                <w:numId w:val="27"/>
              </w:numPr>
              <w:rPr>
                <w:rFonts w:cs="Calibri"/>
              </w:rPr>
            </w:pPr>
            <w:r w:rsidRPr="00735EC6">
              <w:rPr>
                <w:rFonts w:cs="Calibri"/>
              </w:rPr>
              <w:lastRenderedPageBreak/>
              <w:t>To achieve or move towards 35% of pupils within all classes demonstrate in year substantial and sustained progress in Maths.</w:t>
            </w:r>
          </w:p>
          <w:p w14:paraId="26893B7A" w14:textId="53438CE7" w:rsidR="00735EC6" w:rsidRPr="006F16A9" w:rsidRDefault="00992B00" w:rsidP="00735EC6">
            <w:pPr>
              <w:pStyle w:val="ListParagraph"/>
              <w:numPr>
                <w:ilvl w:val="0"/>
                <w:numId w:val="27"/>
              </w:numPr>
              <w:rPr>
                <w:rFonts w:cs="Calibri"/>
              </w:rPr>
            </w:pPr>
            <w:r w:rsidRPr="00735EC6">
              <w:rPr>
                <w:rFonts w:cs="Calibri"/>
              </w:rPr>
              <w:t>To ensure PP pupils are supported in Maths so that gaps in progress do not appear when compared to non PP</w:t>
            </w:r>
            <w:r w:rsidR="00735EC6">
              <w:rPr>
                <w:rFonts w:cs="Calibri"/>
              </w:rPr>
              <w:t xml:space="preserve"> pupils</w:t>
            </w:r>
          </w:p>
        </w:tc>
        <w:tc>
          <w:tcPr>
            <w:tcW w:w="599" w:type="pct"/>
            <w:gridSpan w:val="2"/>
            <w:shd w:val="clear" w:color="auto" w:fill="8DB3E2" w:themeFill="text2" w:themeFillTint="66"/>
          </w:tcPr>
          <w:p w14:paraId="79BB83F8" w14:textId="77777777" w:rsidR="00460D8B" w:rsidRPr="00735EC6" w:rsidRDefault="00460D8B" w:rsidP="00424478">
            <w:pPr>
              <w:rPr>
                <w:rFonts w:cs="Calibri"/>
                <w:color w:val="000000"/>
              </w:rPr>
            </w:pPr>
            <w:r w:rsidRPr="00735EC6">
              <w:rPr>
                <w:rFonts w:cs="Calibri"/>
                <w:color w:val="000000"/>
              </w:rPr>
              <w:lastRenderedPageBreak/>
              <w:t>Success criteria:</w:t>
            </w:r>
          </w:p>
        </w:tc>
        <w:tc>
          <w:tcPr>
            <w:tcW w:w="1915" w:type="pct"/>
            <w:gridSpan w:val="3"/>
          </w:tcPr>
          <w:p w14:paraId="74287AC8" w14:textId="7BC17A3A" w:rsidR="00992B00" w:rsidRPr="00735EC6" w:rsidRDefault="00992B00" w:rsidP="00790362">
            <w:pPr>
              <w:pStyle w:val="NoSpacing"/>
              <w:numPr>
                <w:ilvl w:val="0"/>
                <w:numId w:val="10"/>
              </w:numPr>
              <w:ind w:left="324"/>
              <w:rPr>
                <w:rFonts w:ascii="Calibri" w:hAnsi="Calibri" w:cs="Calibri"/>
                <w:sz w:val="22"/>
                <w:szCs w:val="22"/>
              </w:rPr>
            </w:pPr>
            <w:r w:rsidRPr="00735EC6">
              <w:rPr>
                <w:rFonts w:ascii="Calibri" w:hAnsi="Calibri" w:cs="Calibri"/>
                <w:sz w:val="22"/>
                <w:szCs w:val="22"/>
              </w:rPr>
              <w:t>85% of pupils make at least expected progress in Maths across the year.</w:t>
            </w:r>
          </w:p>
          <w:p w14:paraId="4FFB4E74" w14:textId="3295620A" w:rsidR="00992B00" w:rsidRPr="00735EC6" w:rsidRDefault="00992B00" w:rsidP="00790362">
            <w:pPr>
              <w:pStyle w:val="NoSpacing"/>
              <w:numPr>
                <w:ilvl w:val="0"/>
                <w:numId w:val="10"/>
              </w:numPr>
              <w:ind w:left="324"/>
              <w:rPr>
                <w:rFonts w:ascii="Calibri" w:hAnsi="Calibri" w:cs="Calibri"/>
                <w:sz w:val="22"/>
                <w:szCs w:val="22"/>
              </w:rPr>
            </w:pPr>
            <w:r w:rsidRPr="00735EC6">
              <w:rPr>
                <w:rFonts w:ascii="Calibri" w:hAnsi="Calibri" w:cs="Calibri"/>
                <w:sz w:val="22"/>
                <w:szCs w:val="22"/>
              </w:rPr>
              <w:t>35% of pupils make exceeded progress in Maths</w:t>
            </w:r>
          </w:p>
          <w:p w14:paraId="29C2BA54" w14:textId="1CCCB42A" w:rsidR="00460D8B" w:rsidRPr="00735EC6" w:rsidRDefault="00460D8B" w:rsidP="00424478">
            <w:pPr>
              <w:pStyle w:val="NoSpacing"/>
              <w:rPr>
                <w:rFonts w:ascii="Calibri" w:hAnsi="Calibri" w:cs="Calibri"/>
              </w:rPr>
            </w:pPr>
          </w:p>
        </w:tc>
      </w:tr>
      <w:tr w:rsidR="00460D8B" w:rsidRPr="00735EC6" w14:paraId="21C414D6" w14:textId="77777777" w:rsidTr="003F48B5">
        <w:tc>
          <w:tcPr>
            <w:tcW w:w="714" w:type="pct"/>
            <w:shd w:val="clear" w:color="auto" w:fill="8DB3E2" w:themeFill="text2" w:themeFillTint="66"/>
            <w:vAlign w:val="center"/>
          </w:tcPr>
          <w:p w14:paraId="0C98B575" w14:textId="77777777" w:rsidR="00460D8B" w:rsidRPr="00735EC6" w:rsidRDefault="00460D8B" w:rsidP="00424478">
            <w:pPr>
              <w:spacing w:before="200"/>
              <w:rPr>
                <w:rFonts w:cs="Calibri"/>
                <w:color w:val="000000"/>
              </w:rPr>
            </w:pPr>
            <w:r w:rsidRPr="00735EC6">
              <w:rPr>
                <w:rFonts w:cs="Calibri"/>
                <w:color w:val="000000"/>
              </w:rPr>
              <w:lastRenderedPageBreak/>
              <w:t>Staff lead:</w:t>
            </w:r>
          </w:p>
        </w:tc>
        <w:tc>
          <w:tcPr>
            <w:tcW w:w="4286" w:type="pct"/>
            <w:gridSpan w:val="8"/>
          </w:tcPr>
          <w:p w14:paraId="59761302" w14:textId="13CC42BD" w:rsidR="00460D8B" w:rsidRPr="00735EC6" w:rsidRDefault="00992B00" w:rsidP="00424478">
            <w:pPr>
              <w:spacing w:before="200"/>
              <w:rPr>
                <w:rFonts w:cs="Calibri"/>
                <w:bCs/>
                <w:color w:val="000000"/>
              </w:rPr>
            </w:pPr>
            <w:r w:rsidRPr="00735EC6">
              <w:rPr>
                <w:rFonts w:cs="Calibri"/>
                <w:bCs/>
                <w:color w:val="000000"/>
              </w:rPr>
              <w:t>Teaching and Learning Lead</w:t>
            </w:r>
            <w:r w:rsidR="00735EC6">
              <w:rPr>
                <w:rFonts w:cs="Calibri"/>
                <w:bCs/>
                <w:color w:val="000000"/>
              </w:rPr>
              <w:t>, Literacy</w:t>
            </w:r>
            <w:r w:rsidRPr="00735EC6">
              <w:rPr>
                <w:rFonts w:cs="Calibri"/>
                <w:bCs/>
                <w:color w:val="000000"/>
              </w:rPr>
              <w:t xml:space="preserve"> L</w:t>
            </w:r>
            <w:r w:rsidR="00735EC6">
              <w:rPr>
                <w:rFonts w:cs="Calibri"/>
                <w:bCs/>
                <w:color w:val="000000"/>
              </w:rPr>
              <w:t>ead Teacher, Designated Literacy</w:t>
            </w:r>
            <w:r w:rsidRPr="00735EC6">
              <w:rPr>
                <w:rFonts w:cs="Calibri"/>
                <w:bCs/>
                <w:color w:val="000000"/>
              </w:rPr>
              <w:t xml:space="preserve"> PEG</w:t>
            </w:r>
          </w:p>
        </w:tc>
      </w:tr>
      <w:tr w:rsidR="00460D8B" w:rsidRPr="00735EC6" w14:paraId="6EAD2DF2" w14:textId="77777777" w:rsidTr="003F48B5">
        <w:tc>
          <w:tcPr>
            <w:tcW w:w="714" w:type="pct"/>
            <w:vMerge w:val="restart"/>
            <w:shd w:val="clear" w:color="auto" w:fill="8DB3E2" w:themeFill="text2" w:themeFillTint="66"/>
            <w:vAlign w:val="center"/>
          </w:tcPr>
          <w:p w14:paraId="7A6018CD" w14:textId="77777777" w:rsidR="00460D8B" w:rsidRPr="00735EC6" w:rsidRDefault="00460D8B" w:rsidP="00424478">
            <w:pPr>
              <w:spacing w:before="200"/>
              <w:jc w:val="center"/>
              <w:rPr>
                <w:rFonts w:cs="Calibri"/>
                <w:color w:val="000000"/>
              </w:rPr>
            </w:pPr>
            <w:r w:rsidRPr="00735EC6">
              <w:rPr>
                <w:rFonts w:cs="Calibri"/>
                <w:color w:val="000000"/>
              </w:rPr>
              <w:t>Implementation</w:t>
            </w:r>
          </w:p>
        </w:tc>
        <w:tc>
          <w:tcPr>
            <w:tcW w:w="1430" w:type="pct"/>
            <w:gridSpan w:val="2"/>
            <w:shd w:val="clear" w:color="auto" w:fill="C6D9F1" w:themeFill="text2" w:themeFillTint="33"/>
          </w:tcPr>
          <w:p w14:paraId="53A4601D" w14:textId="77777777" w:rsidR="00460D8B" w:rsidRPr="00735EC6" w:rsidRDefault="00460D8B" w:rsidP="00424478">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64082B40" w14:textId="77777777" w:rsidR="00460D8B" w:rsidRPr="00735EC6" w:rsidRDefault="00460D8B" w:rsidP="00424478">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2870139D" w14:textId="77777777" w:rsidR="00460D8B" w:rsidRPr="00735EC6" w:rsidRDefault="00460D8B" w:rsidP="00424478">
            <w:pPr>
              <w:spacing w:before="200"/>
              <w:jc w:val="center"/>
              <w:rPr>
                <w:rFonts w:cs="Calibri"/>
                <w:color w:val="000000"/>
              </w:rPr>
            </w:pPr>
            <w:r w:rsidRPr="00735EC6">
              <w:rPr>
                <w:rFonts w:cs="Calibri"/>
                <w:color w:val="000000"/>
              </w:rPr>
              <w:t>Year 3</w:t>
            </w:r>
          </w:p>
        </w:tc>
      </w:tr>
      <w:tr w:rsidR="00460D8B" w:rsidRPr="00735EC6" w14:paraId="3507D685" w14:textId="77777777" w:rsidTr="009740A7">
        <w:trPr>
          <w:trHeight w:val="1550"/>
        </w:trPr>
        <w:tc>
          <w:tcPr>
            <w:tcW w:w="0" w:type="auto"/>
            <w:vMerge/>
            <w:shd w:val="clear" w:color="auto" w:fill="8DB3E2" w:themeFill="text2" w:themeFillTint="66"/>
          </w:tcPr>
          <w:p w14:paraId="04C89ACC" w14:textId="77777777" w:rsidR="00460D8B" w:rsidRPr="00735EC6" w:rsidRDefault="00460D8B" w:rsidP="00424478">
            <w:pPr>
              <w:rPr>
                <w:rFonts w:cs="Calibri"/>
              </w:rPr>
            </w:pPr>
          </w:p>
        </w:tc>
        <w:tc>
          <w:tcPr>
            <w:tcW w:w="1430" w:type="pct"/>
            <w:gridSpan w:val="2"/>
          </w:tcPr>
          <w:p w14:paraId="1EE73D95" w14:textId="77777777" w:rsidR="00460D8B" w:rsidRPr="00735EC6" w:rsidRDefault="00460D8B" w:rsidP="00424478">
            <w:pPr>
              <w:rPr>
                <w:rFonts w:cs="Calibri"/>
                <w:b/>
                <w:color w:val="000000"/>
              </w:rPr>
            </w:pPr>
            <w:r w:rsidRPr="00735EC6">
              <w:rPr>
                <w:rFonts w:cs="Calibri"/>
                <w:b/>
                <w:color w:val="000000"/>
              </w:rPr>
              <w:t>How we will implement this intervention in year 1:</w:t>
            </w:r>
          </w:p>
          <w:p w14:paraId="644E0D39" w14:textId="77777777" w:rsidR="00532FE4" w:rsidRPr="00735EC6" w:rsidRDefault="00532FE4" w:rsidP="00790362">
            <w:pPr>
              <w:pStyle w:val="NormalWeb"/>
              <w:numPr>
                <w:ilvl w:val="0"/>
                <w:numId w:val="26"/>
              </w:numPr>
              <w:ind w:left="360"/>
              <w:rPr>
                <w:rFonts w:ascii="Calibri" w:hAnsi="Calibri" w:cs="Calibri"/>
                <w:sz w:val="22"/>
                <w:szCs w:val="22"/>
              </w:rPr>
            </w:pPr>
            <w:r w:rsidRPr="00735EC6">
              <w:rPr>
                <w:rFonts w:ascii="Calibri" w:hAnsi="Calibri" w:cs="Calibri"/>
                <w:sz w:val="22"/>
                <w:szCs w:val="22"/>
              </w:rPr>
              <w:t>Termly assessments and progress review meetings identify pupils, who are at risk of not making at least expected progress and 1:1 intervention sessions put in place.</w:t>
            </w:r>
          </w:p>
          <w:p w14:paraId="215E2AF6" w14:textId="77777777" w:rsidR="00532FE4" w:rsidRPr="00735EC6" w:rsidRDefault="00532FE4"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Assessment to identify and support pupils who are able to make accelerated progress.</w:t>
            </w:r>
          </w:p>
          <w:p w14:paraId="34A2DE62" w14:textId="195952D7" w:rsidR="00532FE4" w:rsidRPr="00735EC6" w:rsidRDefault="00532FE4"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Designated Numeracy Progression Engagement Guide to be released from classroom one day per week to provide 1:1 or small group interventions for Numeracy.</w:t>
            </w:r>
          </w:p>
          <w:p w14:paraId="44257B76" w14:textId="1CF0DCA4" w:rsidR="00460D8B" w:rsidRPr="00735EC6" w:rsidRDefault="00532FE4"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Progression Engagement Guide to work as directed by the Teaching and Learning Lead, working to outcomes as identified by the assessment processes in place.</w:t>
            </w:r>
          </w:p>
        </w:tc>
        <w:tc>
          <w:tcPr>
            <w:tcW w:w="1429" w:type="pct"/>
            <w:gridSpan w:val="4"/>
          </w:tcPr>
          <w:p w14:paraId="6CFE421E" w14:textId="77777777" w:rsidR="00460D8B" w:rsidRDefault="00460D8B" w:rsidP="00424478">
            <w:pPr>
              <w:rPr>
                <w:rFonts w:cs="Calibri"/>
                <w:b/>
                <w:color w:val="000000"/>
              </w:rPr>
            </w:pPr>
            <w:r w:rsidRPr="00735EC6">
              <w:rPr>
                <w:rFonts w:cs="Calibri"/>
                <w:b/>
                <w:color w:val="000000"/>
              </w:rPr>
              <w:t>How we will implement this intervention in year 2 (in light of the year 1 annual light-touch review):</w:t>
            </w:r>
          </w:p>
          <w:p w14:paraId="6BB69590" w14:textId="5694A51B" w:rsidR="00C569F3" w:rsidRDefault="00C569F3" w:rsidP="00424478">
            <w:pPr>
              <w:rPr>
                <w:rFonts w:cs="Calibri"/>
                <w:b/>
                <w:color w:val="000000"/>
              </w:rPr>
            </w:pPr>
            <w:r>
              <w:rPr>
                <w:rFonts w:cs="Calibri"/>
                <w:b/>
                <w:color w:val="000000"/>
              </w:rPr>
              <w:t>Continue with:</w:t>
            </w:r>
          </w:p>
          <w:p w14:paraId="67256A03" w14:textId="77777777" w:rsidR="00C569F3" w:rsidRPr="00735EC6" w:rsidRDefault="00C569F3" w:rsidP="00C569F3">
            <w:pPr>
              <w:pStyle w:val="NormalWeb"/>
              <w:numPr>
                <w:ilvl w:val="0"/>
                <w:numId w:val="26"/>
              </w:numPr>
              <w:ind w:left="360"/>
              <w:rPr>
                <w:rFonts w:ascii="Calibri" w:hAnsi="Calibri" w:cs="Calibri"/>
                <w:sz w:val="22"/>
                <w:szCs w:val="22"/>
              </w:rPr>
            </w:pPr>
            <w:r w:rsidRPr="00735EC6">
              <w:rPr>
                <w:rFonts w:ascii="Calibri" w:hAnsi="Calibri" w:cs="Calibri"/>
                <w:sz w:val="22"/>
                <w:szCs w:val="22"/>
              </w:rPr>
              <w:t>Termly assessments and progress review meetings identify pupils, who are at risk of not making at least expected progress and 1:1 intervention sessions put in place.</w:t>
            </w:r>
          </w:p>
          <w:p w14:paraId="2160E5A2" w14:textId="77777777" w:rsidR="00C569F3" w:rsidRPr="00735EC6" w:rsidRDefault="00C569F3" w:rsidP="00C569F3">
            <w:pPr>
              <w:pStyle w:val="Default"/>
              <w:numPr>
                <w:ilvl w:val="0"/>
                <w:numId w:val="26"/>
              </w:numPr>
              <w:ind w:left="360"/>
              <w:rPr>
                <w:rFonts w:ascii="Calibri" w:hAnsi="Calibri" w:cs="Calibri"/>
                <w:sz w:val="22"/>
                <w:szCs w:val="22"/>
              </w:rPr>
            </w:pPr>
            <w:r w:rsidRPr="00735EC6">
              <w:rPr>
                <w:rFonts w:ascii="Calibri" w:hAnsi="Calibri" w:cs="Calibri"/>
                <w:sz w:val="22"/>
                <w:szCs w:val="22"/>
              </w:rPr>
              <w:t>Assessment to identify and support pupils who are able to make accelerated progress.</w:t>
            </w:r>
          </w:p>
          <w:p w14:paraId="7B2492CE" w14:textId="77777777" w:rsidR="00C569F3" w:rsidRDefault="00C569F3" w:rsidP="00C569F3">
            <w:pPr>
              <w:pStyle w:val="Default"/>
              <w:numPr>
                <w:ilvl w:val="0"/>
                <w:numId w:val="26"/>
              </w:numPr>
              <w:ind w:left="360"/>
              <w:rPr>
                <w:rFonts w:ascii="Calibri" w:hAnsi="Calibri" w:cs="Calibri"/>
                <w:sz w:val="22"/>
                <w:szCs w:val="22"/>
              </w:rPr>
            </w:pPr>
            <w:r w:rsidRPr="00735EC6">
              <w:rPr>
                <w:rFonts w:ascii="Calibri" w:hAnsi="Calibri" w:cs="Calibri"/>
                <w:sz w:val="22"/>
                <w:szCs w:val="22"/>
              </w:rPr>
              <w:t>Designated Numeracy Progression Engagement Guide to be released from classroom one day per week to provide 1:1 or small group interventions for Numeracy.</w:t>
            </w:r>
          </w:p>
          <w:p w14:paraId="26A7A050" w14:textId="4520D735" w:rsidR="00C569F3" w:rsidRDefault="00C569F3" w:rsidP="00C569F3">
            <w:pPr>
              <w:pStyle w:val="Default"/>
              <w:numPr>
                <w:ilvl w:val="0"/>
                <w:numId w:val="26"/>
              </w:numPr>
              <w:ind w:left="360"/>
              <w:rPr>
                <w:rFonts w:ascii="Calibri" w:hAnsi="Calibri" w:cs="Calibri"/>
                <w:sz w:val="22"/>
                <w:szCs w:val="22"/>
              </w:rPr>
            </w:pPr>
            <w:r w:rsidRPr="00C569F3">
              <w:rPr>
                <w:rFonts w:ascii="Calibri" w:hAnsi="Calibri" w:cs="Calibri"/>
                <w:sz w:val="22"/>
                <w:szCs w:val="22"/>
              </w:rPr>
              <w:t xml:space="preserve">Progression Engagement Guide to work as directed by the Teaching and Learning </w:t>
            </w:r>
            <w:r w:rsidRPr="00C569F3">
              <w:rPr>
                <w:rFonts w:ascii="Calibri" w:hAnsi="Calibri" w:cs="Calibri"/>
                <w:sz w:val="22"/>
                <w:szCs w:val="22"/>
              </w:rPr>
              <w:lastRenderedPageBreak/>
              <w:t>Lead, working to outcomes as identified by the assessment processes in place.</w:t>
            </w:r>
          </w:p>
          <w:p w14:paraId="713B7A72" w14:textId="1AEE844F" w:rsidR="00460D8B" w:rsidRPr="009740A7" w:rsidRDefault="009740A7" w:rsidP="00424478">
            <w:pPr>
              <w:pStyle w:val="Default"/>
              <w:numPr>
                <w:ilvl w:val="0"/>
                <w:numId w:val="26"/>
              </w:numPr>
              <w:ind w:left="360"/>
              <w:rPr>
                <w:rFonts w:ascii="Calibri" w:hAnsi="Calibri" w:cs="Calibri"/>
                <w:sz w:val="22"/>
                <w:szCs w:val="22"/>
              </w:rPr>
            </w:pPr>
            <w:r>
              <w:rPr>
                <w:rFonts w:ascii="Calibri" w:hAnsi="Calibri" w:cs="Calibri"/>
                <w:sz w:val="22"/>
                <w:szCs w:val="22"/>
              </w:rPr>
              <w:t>Dynamo maths subscription.</w:t>
            </w:r>
          </w:p>
        </w:tc>
        <w:tc>
          <w:tcPr>
            <w:tcW w:w="1427" w:type="pct"/>
            <w:gridSpan w:val="2"/>
          </w:tcPr>
          <w:p w14:paraId="11D569DE" w14:textId="77777777" w:rsidR="00460D8B" w:rsidRPr="00735EC6" w:rsidRDefault="00460D8B" w:rsidP="00424478">
            <w:pPr>
              <w:rPr>
                <w:rFonts w:cs="Calibri"/>
                <w:b/>
                <w:color w:val="000000"/>
              </w:rPr>
            </w:pPr>
            <w:r w:rsidRPr="00735EC6">
              <w:rPr>
                <w:rFonts w:cs="Calibri"/>
                <w:b/>
                <w:color w:val="000000"/>
              </w:rPr>
              <w:lastRenderedPageBreak/>
              <w:t>How we will implement this intervention in year 3 (in light of the year 2 light-touch annual review):</w:t>
            </w:r>
          </w:p>
          <w:p w14:paraId="434B2644" w14:textId="3BAA44D9" w:rsidR="00460D8B" w:rsidRPr="00735EC6" w:rsidRDefault="00EB1076" w:rsidP="00424478">
            <w:pPr>
              <w:rPr>
                <w:rFonts w:cs="Calibri"/>
                <w:b/>
                <w:color w:val="000000"/>
              </w:rPr>
            </w:pPr>
            <w:r w:rsidRPr="00EB1076">
              <w:rPr>
                <w:rFonts w:cs="Calibri"/>
                <w:b/>
                <w:i/>
                <w:color w:val="548DD4" w:themeColor="text2" w:themeTint="99"/>
              </w:rPr>
              <w:t>Please see new Pupil Premium Strategy Document that is in line with required reporting arrangements as of 2021/22.</w:t>
            </w:r>
          </w:p>
        </w:tc>
      </w:tr>
      <w:tr w:rsidR="00F20C3F" w:rsidRPr="00735EC6" w14:paraId="4277E9B1" w14:textId="77777777" w:rsidTr="00C25FBE">
        <w:trPr>
          <w:trHeight w:val="1728"/>
        </w:trPr>
        <w:tc>
          <w:tcPr>
            <w:tcW w:w="714" w:type="pct"/>
            <w:shd w:val="clear" w:color="auto" w:fill="8DB3E2" w:themeFill="text2" w:themeFillTint="66"/>
            <w:vAlign w:val="center"/>
          </w:tcPr>
          <w:p w14:paraId="25BDE0FD" w14:textId="77777777" w:rsidR="00F20C3F" w:rsidRPr="00735EC6" w:rsidRDefault="00F20C3F" w:rsidP="00C25FBE">
            <w:pPr>
              <w:spacing w:before="200"/>
              <w:jc w:val="center"/>
              <w:rPr>
                <w:rFonts w:cs="Calibri"/>
                <w:color w:val="000000"/>
              </w:rPr>
            </w:pPr>
            <w:r w:rsidRPr="00735EC6">
              <w:rPr>
                <w:rFonts w:cs="Calibri"/>
                <w:color w:val="000000"/>
              </w:rPr>
              <w:lastRenderedPageBreak/>
              <w:t>Light-touch review notes</w:t>
            </w:r>
          </w:p>
        </w:tc>
        <w:tc>
          <w:tcPr>
            <w:tcW w:w="1430" w:type="pct"/>
            <w:gridSpan w:val="2"/>
          </w:tcPr>
          <w:p w14:paraId="006D0362" w14:textId="77777777" w:rsidR="00F20C3F" w:rsidRPr="00735EC6" w:rsidRDefault="00F20C3F" w:rsidP="00C25FBE">
            <w:pPr>
              <w:rPr>
                <w:rFonts w:cs="Calibri"/>
                <w:b/>
              </w:rPr>
            </w:pPr>
            <w:r w:rsidRPr="00735EC6">
              <w:rPr>
                <w:rFonts w:cs="Calibri"/>
                <w:b/>
              </w:rPr>
              <w:t>Annual review notes:</w:t>
            </w:r>
          </w:p>
          <w:p w14:paraId="1D2E9A38" w14:textId="77777777" w:rsidR="005C4134" w:rsidRPr="00895920" w:rsidRDefault="005C4134" w:rsidP="005C4134">
            <w:pPr>
              <w:rPr>
                <w:rFonts w:cs="Calibri"/>
              </w:rPr>
            </w:pPr>
            <w:r w:rsidRPr="00895920">
              <w:rPr>
                <w:rFonts w:cs="Calibri"/>
              </w:rPr>
              <w:t>Covid-</w:t>
            </w:r>
            <w:r>
              <w:rPr>
                <w:rFonts w:cs="Calibri"/>
              </w:rPr>
              <w:t>19 and the lockdown of schools impacted on school from March onwards.</w:t>
            </w:r>
          </w:p>
          <w:p w14:paraId="1FDF2090" w14:textId="77777777" w:rsidR="005C4134" w:rsidRPr="00895920" w:rsidRDefault="005C4134" w:rsidP="005C4134">
            <w:pPr>
              <w:rPr>
                <w:rFonts w:cs="Calibri"/>
              </w:rPr>
            </w:pPr>
            <w:r w:rsidRPr="00895920">
              <w:rPr>
                <w:rFonts w:cs="Calibri"/>
              </w:rPr>
              <w:t xml:space="preserve">Prior to this, consistently strong progress was seen </w:t>
            </w:r>
            <w:r>
              <w:rPr>
                <w:rFonts w:cs="Calibri"/>
              </w:rPr>
              <w:t xml:space="preserve">across the school </w:t>
            </w:r>
            <w:r w:rsidRPr="00895920">
              <w:rPr>
                <w:rFonts w:cs="Calibri"/>
              </w:rPr>
              <w:t>with the following making at least expected progress: (average across Autumn and Spring terms).</w:t>
            </w:r>
          </w:p>
          <w:p w14:paraId="7127864A" w14:textId="61042089" w:rsidR="00F20C3F" w:rsidRPr="008349BD" w:rsidRDefault="005C4134" w:rsidP="008349BD">
            <w:pPr>
              <w:spacing w:after="0"/>
              <w:rPr>
                <w:rFonts w:asciiTheme="minorHAnsi" w:eastAsiaTheme="minorHAnsi" w:hAnsiTheme="minorHAnsi" w:cstheme="minorBidi"/>
                <w:color w:val="000000" w:themeColor="text1"/>
              </w:rPr>
            </w:pPr>
            <w:r w:rsidRPr="00895920">
              <w:rPr>
                <w:rFonts w:cs="Calibri"/>
                <w:color w:val="000000" w:themeColor="text1"/>
              </w:rPr>
              <w:t xml:space="preserve">Maths - </w:t>
            </w:r>
            <w:r>
              <w:rPr>
                <w:rFonts w:asciiTheme="minorHAnsi" w:eastAsiaTheme="minorHAnsi" w:hAnsiTheme="minorHAnsi" w:cstheme="minorBidi"/>
                <w:color w:val="000000" w:themeColor="text1"/>
              </w:rPr>
              <w:t>86.66% (44.64% exceeding)</w:t>
            </w:r>
          </w:p>
        </w:tc>
        <w:tc>
          <w:tcPr>
            <w:tcW w:w="1429" w:type="pct"/>
            <w:gridSpan w:val="4"/>
          </w:tcPr>
          <w:p w14:paraId="1457ADDD" w14:textId="77777777" w:rsidR="00F20C3F" w:rsidRPr="00735EC6" w:rsidRDefault="00F20C3F" w:rsidP="00C25FBE">
            <w:pPr>
              <w:rPr>
                <w:rFonts w:cs="Calibri"/>
                <w:b/>
              </w:rPr>
            </w:pPr>
            <w:r w:rsidRPr="00735EC6">
              <w:rPr>
                <w:rFonts w:cs="Calibri"/>
                <w:b/>
              </w:rPr>
              <w:t>Annual review notes:</w:t>
            </w:r>
          </w:p>
          <w:p w14:paraId="02B5A25F" w14:textId="4B2EE496" w:rsidR="00F20C3F" w:rsidRPr="008349BD" w:rsidRDefault="008349BD" w:rsidP="008349BD">
            <w:pPr>
              <w:spacing w:after="0"/>
              <w:rPr>
                <w:rFonts w:cs="Calibri"/>
              </w:rPr>
            </w:pPr>
            <w:r>
              <w:rPr>
                <w:rFonts w:cs="Calibri"/>
              </w:rPr>
              <w:t>73.47% of all pupils made at least expected progress within maths, with 41.61% exceeding progress. Despite the lower progress rates in maths across the school compared to Reading and Writing, there is only a marginal difference between PP and Non PP pupils in this area.</w:t>
            </w:r>
          </w:p>
        </w:tc>
        <w:tc>
          <w:tcPr>
            <w:tcW w:w="1427" w:type="pct"/>
            <w:gridSpan w:val="2"/>
          </w:tcPr>
          <w:p w14:paraId="0D22DB00" w14:textId="77777777" w:rsidR="00F20C3F" w:rsidRPr="00735EC6" w:rsidRDefault="00F20C3F" w:rsidP="00C25FBE">
            <w:pPr>
              <w:rPr>
                <w:rFonts w:cs="Calibri"/>
                <w:b/>
              </w:rPr>
            </w:pPr>
            <w:r w:rsidRPr="00735EC6">
              <w:rPr>
                <w:rFonts w:cs="Calibri"/>
                <w:b/>
              </w:rPr>
              <w:t>Final review notes:</w:t>
            </w:r>
          </w:p>
          <w:p w14:paraId="0D38433B" w14:textId="77777777" w:rsidR="00F20C3F" w:rsidRPr="00735EC6" w:rsidRDefault="00F20C3F" w:rsidP="00C25FBE">
            <w:pPr>
              <w:rPr>
                <w:rFonts w:cs="Calibri"/>
                <w:b/>
              </w:rPr>
            </w:pPr>
          </w:p>
        </w:tc>
      </w:tr>
      <w:tr w:rsidR="00F20C3F" w:rsidRPr="00735EC6" w14:paraId="5FD2B6CD" w14:textId="77777777" w:rsidTr="00C25FBE">
        <w:trPr>
          <w:trHeight w:val="2407"/>
        </w:trPr>
        <w:tc>
          <w:tcPr>
            <w:tcW w:w="714" w:type="pct"/>
            <w:shd w:val="clear" w:color="auto" w:fill="8DB3E2" w:themeFill="text2" w:themeFillTint="66"/>
            <w:vAlign w:val="center"/>
          </w:tcPr>
          <w:p w14:paraId="0D4D0FE3" w14:textId="77777777" w:rsidR="00F20C3F" w:rsidRPr="00735EC6" w:rsidRDefault="00F20C3F" w:rsidP="00C25FBE">
            <w:pPr>
              <w:spacing w:before="200"/>
              <w:jc w:val="center"/>
              <w:rPr>
                <w:rFonts w:cs="Calibri"/>
                <w:color w:val="000000"/>
              </w:rPr>
            </w:pPr>
            <w:r w:rsidRPr="00735EC6">
              <w:rPr>
                <w:rFonts w:cs="Calibri"/>
                <w:color w:val="000000"/>
              </w:rPr>
              <w:t>Light-touch review overall assessment</w:t>
            </w:r>
          </w:p>
        </w:tc>
        <w:tc>
          <w:tcPr>
            <w:tcW w:w="1430" w:type="pct"/>
            <w:gridSpan w:val="2"/>
            <w:vAlign w:val="center"/>
          </w:tcPr>
          <w:p w14:paraId="47BF1CA7" w14:textId="77777777" w:rsidR="005C4134" w:rsidRDefault="005C4134" w:rsidP="005C4134">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Pr>
                <w:rFonts w:ascii="Calibri" w:hAnsi="Calibri" w:cs="Calibri"/>
                <w:szCs w:val="24"/>
              </w:rPr>
              <w:t xml:space="preserve"> (Prior to</w:t>
            </w:r>
          </w:p>
          <w:p w14:paraId="09BAFFB3" w14:textId="77777777" w:rsidR="005C4134" w:rsidRPr="00735EC6" w:rsidRDefault="005C4134" w:rsidP="005C4134">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65F01F03"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47E29DA4"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5BC67777" w14:textId="77777777" w:rsidR="005C4134" w:rsidRPr="005C4134" w:rsidRDefault="005C4134" w:rsidP="005C4134">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67E1F6BB"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1C92830E" w14:textId="62C3505A" w:rsidR="00F20C3F" w:rsidRPr="00735EC6" w:rsidRDefault="005C4134" w:rsidP="005C4134">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3BBA66A2" w14:textId="77777777" w:rsidR="00F20C3F" w:rsidRPr="00735EC6" w:rsidRDefault="00F20C3F"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790037AE" w14:textId="77777777" w:rsidR="00F20C3F" w:rsidRPr="00735EC6" w:rsidRDefault="00F20C3F"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1864FE75" w14:textId="77777777" w:rsidR="00F20C3F" w:rsidRPr="00735EC6" w:rsidRDefault="00F20C3F"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758285DF" w14:textId="77777777" w:rsidR="00F20C3F" w:rsidRPr="00735EC6" w:rsidRDefault="00F20C3F"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2B56C522" w14:textId="77777777" w:rsidR="00F20C3F" w:rsidRPr="00735EC6" w:rsidRDefault="00F20C3F"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3AD56C6A" w14:textId="77777777" w:rsidR="00F20C3F" w:rsidRPr="00735EC6" w:rsidRDefault="00F20C3F"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28ACE7CA" w14:textId="77777777" w:rsidR="00F20C3F" w:rsidRPr="00735EC6" w:rsidRDefault="00F20C3F" w:rsidP="00C25FBE">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0C44FC97" w14:textId="77777777" w:rsidR="00F20C3F" w:rsidRPr="00735EC6" w:rsidRDefault="00F20C3F"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4D9AD5EA" w14:textId="77777777" w:rsidR="00F20C3F" w:rsidRPr="00735EC6" w:rsidRDefault="00F20C3F"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480D6087" w14:textId="77777777" w:rsidR="00F20C3F" w:rsidRPr="00735EC6" w:rsidRDefault="00F20C3F"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443CF1CF" w14:textId="77777777" w:rsidR="00F20C3F" w:rsidRPr="00735EC6" w:rsidRDefault="00F20C3F"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71157913" w14:textId="77777777" w:rsidR="00F20C3F" w:rsidRPr="00735EC6" w:rsidRDefault="00F20C3F"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F20C3F" w:rsidRPr="00735EC6" w14:paraId="188AC913" w14:textId="77777777" w:rsidTr="009474AE">
        <w:tc>
          <w:tcPr>
            <w:tcW w:w="714" w:type="pct"/>
            <w:vMerge w:val="restart"/>
            <w:shd w:val="clear" w:color="auto" w:fill="8DB3E2" w:themeFill="text2" w:themeFillTint="66"/>
            <w:vAlign w:val="center"/>
          </w:tcPr>
          <w:p w14:paraId="00413C3E" w14:textId="77777777" w:rsidR="00F20C3F" w:rsidRPr="00735EC6" w:rsidRDefault="00F20C3F" w:rsidP="00C25FBE">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61B0D456" w14:textId="77777777" w:rsidR="00F20C3F" w:rsidRPr="00735EC6" w:rsidRDefault="00F20C3F" w:rsidP="00C25FBE">
            <w:pPr>
              <w:spacing w:before="200"/>
              <w:jc w:val="center"/>
              <w:rPr>
                <w:rFonts w:cs="Calibri"/>
              </w:rPr>
            </w:pPr>
            <w:r w:rsidRPr="00735EC6">
              <w:rPr>
                <w:rFonts w:cs="Calibri"/>
              </w:rPr>
              <w:t>Year 1</w:t>
            </w:r>
          </w:p>
        </w:tc>
        <w:tc>
          <w:tcPr>
            <w:tcW w:w="715" w:type="pct"/>
            <w:vMerge w:val="restart"/>
            <w:vAlign w:val="center"/>
          </w:tcPr>
          <w:p w14:paraId="3AFFCC6B" w14:textId="77777777" w:rsidR="007D5F35" w:rsidRDefault="00F20C3F" w:rsidP="007D5F35">
            <w:pPr>
              <w:spacing w:after="0"/>
              <w:rPr>
                <w:rFonts w:cs="Calibri"/>
              </w:rPr>
            </w:pPr>
            <w:r w:rsidRPr="00735EC6">
              <w:rPr>
                <w:rFonts w:cs="Calibri"/>
              </w:rPr>
              <w:t>£</w:t>
            </w:r>
            <w:r w:rsidR="004C3073">
              <w:rPr>
                <w:rFonts w:cs="Calibri"/>
              </w:rPr>
              <w:t>1500</w:t>
            </w:r>
          </w:p>
          <w:p w14:paraId="57CEE1D3" w14:textId="1E15A442" w:rsidR="00F20C3F" w:rsidRPr="00735EC6" w:rsidRDefault="007D5F35" w:rsidP="007D5F35">
            <w:pPr>
              <w:spacing w:after="0"/>
              <w:rPr>
                <w:rFonts w:cs="Calibri"/>
              </w:rPr>
            </w:pPr>
            <w:r>
              <w:rPr>
                <w:rFonts w:cs="Calibri"/>
              </w:rPr>
              <w:t>(Contribution towards release time/ training for designated PEG)</w:t>
            </w:r>
          </w:p>
        </w:tc>
        <w:tc>
          <w:tcPr>
            <w:tcW w:w="618" w:type="pct"/>
            <w:gridSpan w:val="2"/>
            <w:shd w:val="clear" w:color="auto" w:fill="C6D9F1" w:themeFill="text2" w:themeFillTint="33"/>
            <w:vAlign w:val="center"/>
          </w:tcPr>
          <w:p w14:paraId="36BA4A2C" w14:textId="77777777" w:rsidR="00F20C3F" w:rsidRPr="00735EC6" w:rsidRDefault="00F20C3F" w:rsidP="00C25FBE">
            <w:pPr>
              <w:spacing w:before="200"/>
              <w:rPr>
                <w:rFonts w:cs="Calibri"/>
              </w:rPr>
            </w:pPr>
            <w:r w:rsidRPr="00735EC6">
              <w:rPr>
                <w:rFonts w:cs="Calibri"/>
              </w:rPr>
              <w:t>Is expenditure anticipated to increase, decrease or remain the same?</w:t>
            </w:r>
          </w:p>
        </w:tc>
        <w:tc>
          <w:tcPr>
            <w:tcW w:w="811" w:type="pct"/>
            <w:gridSpan w:val="2"/>
            <w:vAlign w:val="center"/>
          </w:tcPr>
          <w:p w14:paraId="23BC50C1" w14:textId="67F2E994" w:rsidR="00F20C3F" w:rsidRPr="00735EC6" w:rsidRDefault="00F20C3F" w:rsidP="00C25FBE">
            <w:pPr>
              <w:spacing w:before="200"/>
              <w:rPr>
                <w:rFonts w:cs="Calibri"/>
              </w:rPr>
            </w:pPr>
            <w:r w:rsidRPr="00735EC6">
              <w:rPr>
                <w:rFonts w:cs="Calibri"/>
              </w:rPr>
              <w:t xml:space="preserve">Increase </w:t>
            </w:r>
          </w:p>
          <w:p w14:paraId="0A72BCA1" w14:textId="2B2C923D" w:rsidR="00F20C3F" w:rsidRPr="00735EC6" w:rsidRDefault="00F20C3F" w:rsidP="00C25FBE">
            <w:pPr>
              <w:spacing w:before="200"/>
              <w:rPr>
                <w:rFonts w:cs="Calibri"/>
              </w:rPr>
            </w:pPr>
            <w:r w:rsidRPr="00735EC6">
              <w:rPr>
                <w:rFonts w:cs="Calibri"/>
              </w:rPr>
              <w:t xml:space="preserve">Decrease </w:t>
            </w:r>
          </w:p>
          <w:p w14:paraId="6EBB2F06" w14:textId="2889025E" w:rsidR="00F20C3F" w:rsidRPr="00735EC6" w:rsidRDefault="00F20C3F" w:rsidP="00C25FBE">
            <w:pPr>
              <w:spacing w:before="200"/>
              <w:rPr>
                <w:rFonts w:cs="Calibri"/>
              </w:rPr>
            </w:pPr>
            <w:r w:rsidRPr="00735EC6">
              <w:rPr>
                <w:rFonts w:cs="Calibri"/>
              </w:rPr>
              <w:t xml:space="preserve">Remain the same </w:t>
            </w:r>
            <w:r w:rsidR="004C3073" w:rsidRPr="00735EC6">
              <w:rPr>
                <w:rFonts w:cs="Calibri"/>
              </w:rPr>
              <w:sym w:font="Wingdings" w:char="F0FC"/>
            </w:r>
          </w:p>
        </w:tc>
        <w:tc>
          <w:tcPr>
            <w:tcW w:w="617" w:type="pct"/>
            <w:shd w:val="clear" w:color="auto" w:fill="C6D9F1" w:themeFill="text2" w:themeFillTint="33"/>
            <w:vAlign w:val="center"/>
          </w:tcPr>
          <w:p w14:paraId="1E07DE69" w14:textId="77777777" w:rsidR="00F20C3F" w:rsidRPr="00735EC6" w:rsidRDefault="00F20C3F" w:rsidP="00C25FBE">
            <w:pPr>
              <w:spacing w:before="200"/>
              <w:rPr>
                <w:rFonts w:cs="Calibri"/>
              </w:rPr>
            </w:pPr>
            <w:r w:rsidRPr="00735EC6">
              <w:rPr>
                <w:rFonts w:cs="Calibri"/>
              </w:rPr>
              <w:t>Is expenditure anticipated to increase, decrease or remain the same?</w:t>
            </w:r>
          </w:p>
        </w:tc>
        <w:tc>
          <w:tcPr>
            <w:tcW w:w="810" w:type="pct"/>
            <w:vAlign w:val="center"/>
          </w:tcPr>
          <w:p w14:paraId="2EEC24E8" w14:textId="6CF7AE2D" w:rsidR="00F20C3F" w:rsidRPr="00735EC6" w:rsidRDefault="00F20C3F" w:rsidP="00C25FBE">
            <w:pPr>
              <w:spacing w:before="200"/>
              <w:rPr>
                <w:rFonts w:cs="Calibri"/>
              </w:rPr>
            </w:pPr>
            <w:r w:rsidRPr="00735EC6">
              <w:rPr>
                <w:rFonts w:cs="Calibri"/>
              </w:rPr>
              <w:t xml:space="preserve">Increase </w:t>
            </w:r>
          </w:p>
          <w:p w14:paraId="3450AC0D" w14:textId="74E1E543" w:rsidR="00F20C3F" w:rsidRPr="00735EC6" w:rsidRDefault="00F20C3F" w:rsidP="00C25FBE">
            <w:pPr>
              <w:spacing w:before="200"/>
              <w:rPr>
                <w:rFonts w:cs="Calibri"/>
              </w:rPr>
            </w:pPr>
            <w:r w:rsidRPr="00735EC6">
              <w:rPr>
                <w:rFonts w:cs="Calibri"/>
              </w:rPr>
              <w:t xml:space="preserve">Decrease </w:t>
            </w:r>
          </w:p>
          <w:p w14:paraId="15E54B69" w14:textId="65682BBB" w:rsidR="00F20C3F" w:rsidRPr="00735EC6" w:rsidRDefault="00F20C3F" w:rsidP="00C25FBE">
            <w:pPr>
              <w:spacing w:before="200"/>
              <w:rPr>
                <w:rFonts w:cs="Calibri"/>
              </w:rPr>
            </w:pPr>
            <w:r w:rsidRPr="00735EC6">
              <w:rPr>
                <w:rFonts w:cs="Calibri"/>
              </w:rPr>
              <w:t xml:space="preserve">Remain the same </w:t>
            </w:r>
            <w:r w:rsidR="004C3073" w:rsidRPr="00735EC6">
              <w:rPr>
                <w:rFonts w:cs="Calibri"/>
              </w:rPr>
              <w:sym w:font="Wingdings" w:char="F0FC"/>
            </w:r>
          </w:p>
        </w:tc>
      </w:tr>
      <w:tr w:rsidR="00F20C3F" w:rsidRPr="00735EC6" w14:paraId="7599746C" w14:textId="77777777" w:rsidTr="009474AE">
        <w:tc>
          <w:tcPr>
            <w:tcW w:w="0" w:type="auto"/>
            <w:vMerge/>
            <w:shd w:val="clear" w:color="auto" w:fill="8DB3E2" w:themeFill="text2" w:themeFillTint="66"/>
          </w:tcPr>
          <w:p w14:paraId="1F508DC9" w14:textId="77777777" w:rsidR="00F20C3F" w:rsidRPr="00735EC6" w:rsidRDefault="00F20C3F" w:rsidP="00C25FBE">
            <w:pPr>
              <w:rPr>
                <w:rFonts w:cs="Calibri"/>
              </w:rPr>
            </w:pPr>
          </w:p>
        </w:tc>
        <w:tc>
          <w:tcPr>
            <w:tcW w:w="0" w:type="auto"/>
            <w:vMerge/>
            <w:shd w:val="clear" w:color="auto" w:fill="C6D9F1" w:themeFill="text2" w:themeFillTint="33"/>
          </w:tcPr>
          <w:p w14:paraId="705C0E1D" w14:textId="77777777" w:rsidR="00F20C3F" w:rsidRPr="00735EC6" w:rsidRDefault="00F20C3F" w:rsidP="00C25FBE">
            <w:pPr>
              <w:rPr>
                <w:rFonts w:cs="Calibri"/>
              </w:rPr>
            </w:pPr>
          </w:p>
        </w:tc>
        <w:tc>
          <w:tcPr>
            <w:tcW w:w="715" w:type="pct"/>
            <w:vMerge/>
          </w:tcPr>
          <w:p w14:paraId="16967449" w14:textId="77777777" w:rsidR="00F20C3F" w:rsidRPr="00735EC6" w:rsidRDefault="00F20C3F" w:rsidP="00C25FBE">
            <w:pPr>
              <w:rPr>
                <w:rFonts w:cs="Calibri"/>
              </w:rPr>
            </w:pPr>
          </w:p>
        </w:tc>
        <w:tc>
          <w:tcPr>
            <w:tcW w:w="618" w:type="pct"/>
            <w:gridSpan w:val="2"/>
            <w:shd w:val="clear" w:color="auto" w:fill="C6D9F1" w:themeFill="text2" w:themeFillTint="33"/>
            <w:vAlign w:val="center"/>
          </w:tcPr>
          <w:p w14:paraId="24F7D0D7" w14:textId="77777777" w:rsidR="00F20C3F" w:rsidRPr="00735EC6" w:rsidRDefault="00F20C3F" w:rsidP="00C25FBE">
            <w:pPr>
              <w:spacing w:before="200"/>
              <w:jc w:val="center"/>
              <w:rPr>
                <w:rFonts w:cs="Calibri"/>
              </w:rPr>
            </w:pPr>
            <w:r w:rsidRPr="00735EC6">
              <w:rPr>
                <w:rFonts w:cs="Calibri"/>
              </w:rPr>
              <w:t>Year 2</w:t>
            </w:r>
          </w:p>
        </w:tc>
        <w:tc>
          <w:tcPr>
            <w:tcW w:w="811" w:type="pct"/>
            <w:gridSpan w:val="2"/>
            <w:vAlign w:val="center"/>
          </w:tcPr>
          <w:p w14:paraId="5213840C" w14:textId="0D5BB7FA" w:rsidR="00F20C3F" w:rsidRPr="00735EC6" w:rsidRDefault="00F20C3F" w:rsidP="00C25FBE">
            <w:pPr>
              <w:spacing w:before="200"/>
              <w:rPr>
                <w:rFonts w:cs="Calibri"/>
              </w:rPr>
            </w:pPr>
            <w:r w:rsidRPr="00735EC6">
              <w:rPr>
                <w:rFonts w:cs="Calibri"/>
              </w:rPr>
              <w:t>£</w:t>
            </w:r>
            <w:r w:rsidR="004C3073">
              <w:rPr>
                <w:rFonts w:cs="Calibri"/>
              </w:rPr>
              <w:t>1500</w:t>
            </w:r>
          </w:p>
        </w:tc>
        <w:tc>
          <w:tcPr>
            <w:tcW w:w="617" w:type="pct"/>
            <w:shd w:val="clear" w:color="auto" w:fill="C6D9F1" w:themeFill="text2" w:themeFillTint="33"/>
            <w:vAlign w:val="center"/>
          </w:tcPr>
          <w:p w14:paraId="51BDA630" w14:textId="77777777" w:rsidR="00F20C3F" w:rsidRPr="00735EC6" w:rsidRDefault="00F20C3F" w:rsidP="00C25FBE">
            <w:pPr>
              <w:spacing w:before="200"/>
              <w:jc w:val="center"/>
              <w:rPr>
                <w:rFonts w:cs="Calibri"/>
              </w:rPr>
            </w:pPr>
            <w:r w:rsidRPr="00735EC6">
              <w:rPr>
                <w:rFonts w:cs="Calibri"/>
              </w:rPr>
              <w:t>Year 3</w:t>
            </w:r>
          </w:p>
        </w:tc>
        <w:tc>
          <w:tcPr>
            <w:tcW w:w="810" w:type="pct"/>
            <w:vAlign w:val="center"/>
          </w:tcPr>
          <w:p w14:paraId="739D5381" w14:textId="12ADA3CD" w:rsidR="00F20C3F" w:rsidRPr="00735EC6" w:rsidRDefault="00F20C3F" w:rsidP="00C25FBE">
            <w:pPr>
              <w:spacing w:before="200"/>
              <w:rPr>
                <w:rFonts w:cs="Calibri"/>
              </w:rPr>
            </w:pPr>
            <w:r w:rsidRPr="00735EC6">
              <w:rPr>
                <w:rFonts w:cs="Calibri"/>
              </w:rPr>
              <w:t>£</w:t>
            </w:r>
            <w:r w:rsidR="004C3073">
              <w:rPr>
                <w:rFonts w:cs="Calibri"/>
              </w:rPr>
              <w:t>1500</w:t>
            </w:r>
          </w:p>
        </w:tc>
      </w:tr>
      <w:tr w:rsidR="00F20C3F" w:rsidRPr="00735EC6" w14:paraId="53AA5A08" w14:textId="77777777" w:rsidTr="00C25FBE">
        <w:tc>
          <w:tcPr>
            <w:tcW w:w="0" w:type="auto"/>
            <w:vMerge/>
            <w:shd w:val="clear" w:color="auto" w:fill="8DB3E2" w:themeFill="text2" w:themeFillTint="66"/>
          </w:tcPr>
          <w:p w14:paraId="1B14371E" w14:textId="77777777" w:rsidR="00F20C3F" w:rsidRPr="00735EC6" w:rsidRDefault="00F20C3F" w:rsidP="00C25FBE">
            <w:pPr>
              <w:rPr>
                <w:rFonts w:cs="Calibri"/>
              </w:rPr>
            </w:pPr>
          </w:p>
        </w:tc>
        <w:tc>
          <w:tcPr>
            <w:tcW w:w="715" w:type="pct"/>
            <w:shd w:val="clear" w:color="auto" w:fill="C6D9F1" w:themeFill="text2" w:themeFillTint="33"/>
            <w:vAlign w:val="center"/>
          </w:tcPr>
          <w:p w14:paraId="71933251" w14:textId="77777777" w:rsidR="00F20C3F" w:rsidRPr="00735EC6" w:rsidRDefault="00F20C3F" w:rsidP="00C25FBE">
            <w:pPr>
              <w:spacing w:before="200"/>
              <w:rPr>
                <w:rFonts w:cs="Calibri"/>
              </w:rPr>
            </w:pPr>
            <w:r w:rsidRPr="00735EC6">
              <w:rPr>
                <w:rFonts w:cs="Calibri"/>
              </w:rPr>
              <w:t>Total anticipated expenditure:</w:t>
            </w:r>
          </w:p>
        </w:tc>
        <w:tc>
          <w:tcPr>
            <w:tcW w:w="3571" w:type="pct"/>
            <w:gridSpan w:val="7"/>
            <w:vAlign w:val="center"/>
          </w:tcPr>
          <w:p w14:paraId="36FE4503" w14:textId="42E326D5" w:rsidR="00F20C3F" w:rsidRPr="00735EC6" w:rsidRDefault="00F20C3F" w:rsidP="00C25FBE">
            <w:pPr>
              <w:spacing w:before="200"/>
              <w:rPr>
                <w:rFonts w:cs="Calibri"/>
              </w:rPr>
            </w:pPr>
            <w:r w:rsidRPr="00735EC6">
              <w:rPr>
                <w:rFonts w:cs="Calibri"/>
              </w:rPr>
              <w:t>£</w:t>
            </w:r>
            <w:r w:rsidR="004C3073">
              <w:rPr>
                <w:rFonts w:cs="Calibri"/>
              </w:rPr>
              <w:t>4500</w:t>
            </w:r>
          </w:p>
        </w:tc>
      </w:tr>
      <w:tr w:rsidR="00F20C3F" w:rsidRPr="00735EC6" w14:paraId="559C5775" w14:textId="77777777" w:rsidTr="009474AE">
        <w:tc>
          <w:tcPr>
            <w:tcW w:w="714" w:type="pct"/>
            <w:vMerge w:val="restart"/>
            <w:shd w:val="clear" w:color="auto" w:fill="8DB3E2" w:themeFill="text2" w:themeFillTint="66"/>
            <w:vAlign w:val="center"/>
          </w:tcPr>
          <w:p w14:paraId="494CCBDC" w14:textId="77777777" w:rsidR="00F20C3F" w:rsidRPr="00735EC6" w:rsidRDefault="00F20C3F" w:rsidP="00C25FBE">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2235806E" w14:textId="77777777" w:rsidR="00F20C3F" w:rsidRPr="00735EC6" w:rsidRDefault="00F20C3F" w:rsidP="00C25FBE">
            <w:pPr>
              <w:spacing w:before="200"/>
              <w:jc w:val="center"/>
              <w:rPr>
                <w:rFonts w:cs="Calibri"/>
              </w:rPr>
            </w:pPr>
            <w:r w:rsidRPr="00735EC6">
              <w:rPr>
                <w:rFonts w:cs="Calibri"/>
              </w:rPr>
              <w:t>Year 1</w:t>
            </w:r>
          </w:p>
        </w:tc>
        <w:tc>
          <w:tcPr>
            <w:tcW w:w="715" w:type="pct"/>
            <w:vMerge w:val="restart"/>
            <w:vAlign w:val="center"/>
          </w:tcPr>
          <w:p w14:paraId="798CB6B4" w14:textId="61816E0E" w:rsidR="00F20C3F" w:rsidRPr="00735EC6" w:rsidRDefault="00F20C3F" w:rsidP="00C25FBE">
            <w:pPr>
              <w:spacing w:before="200"/>
              <w:rPr>
                <w:rFonts w:cs="Calibri"/>
              </w:rPr>
            </w:pPr>
            <w:r w:rsidRPr="00735EC6">
              <w:rPr>
                <w:rFonts w:cs="Calibri"/>
              </w:rPr>
              <w:t>£</w:t>
            </w:r>
            <w:r w:rsidR="006F16A9">
              <w:rPr>
                <w:rFonts w:cs="Calibri"/>
              </w:rPr>
              <w:t>3789</w:t>
            </w:r>
          </w:p>
        </w:tc>
        <w:tc>
          <w:tcPr>
            <w:tcW w:w="618" w:type="pct"/>
            <w:gridSpan w:val="2"/>
            <w:shd w:val="clear" w:color="auto" w:fill="C6D9F1" w:themeFill="text2" w:themeFillTint="33"/>
            <w:vAlign w:val="center"/>
          </w:tcPr>
          <w:p w14:paraId="264A00D1" w14:textId="77777777" w:rsidR="00F20C3F" w:rsidRPr="00735EC6" w:rsidRDefault="00F20C3F" w:rsidP="00C25FBE">
            <w:pPr>
              <w:spacing w:before="200"/>
              <w:jc w:val="center"/>
              <w:rPr>
                <w:rFonts w:cs="Calibri"/>
              </w:rPr>
            </w:pPr>
            <w:r w:rsidRPr="00735EC6">
              <w:rPr>
                <w:rFonts w:cs="Calibri"/>
              </w:rPr>
              <w:t>Year 2</w:t>
            </w:r>
          </w:p>
        </w:tc>
        <w:tc>
          <w:tcPr>
            <w:tcW w:w="811" w:type="pct"/>
            <w:gridSpan w:val="2"/>
            <w:vAlign w:val="center"/>
          </w:tcPr>
          <w:p w14:paraId="000E1B49" w14:textId="5D3276D9" w:rsidR="00F20C3F" w:rsidRPr="00735EC6" w:rsidRDefault="00F20C3F" w:rsidP="00C25FBE">
            <w:pPr>
              <w:spacing w:before="200"/>
              <w:rPr>
                <w:rFonts w:cs="Calibri"/>
              </w:rPr>
            </w:pPr>
            <w:r w:rsidRPr="00735EC6">
              <w:rPr>
                <w:rFonts w:cs="Calibri"/>
              </w:rPr>
              <w:t>£</w:t>
            </w:r>
            <w:r w:rsidR="00A26E4B">
              <w:rPr>
                <w:rFonts w:cs="Calibri"/>
              </w:rPr>
              <w:t>4500</w:t>
            </w:r>
          </w:p>
        </w:tc>
        <w:tc>
          <w:tcPr>
            <w:tcW w:w="617" w:type="pct"/>
            <w:shd w:val="clear" w:color="auto" w:fill="C6D9F1" w:themeFill="text2" w:themeFillTint="33"/>
            <w:vAlign w:val="center"/>
          </w:tcPr>
          <w:p w14:paraId="38396C54" w14:textId="77777777" w:rsidR="00F20C3F" w:rsidRPr="00735EC6" w:rsidRDefault="00F20C3F" w:rsidP="00C25FBE">
            <w:pPr>
              <w:spacing w:before="200"/>
              <w:jc w:val="center"/>
              <w:rPr>
                <w:rFonts w:cs="Calibri"/>
              </w:rPr>
            </w:pPr>
            <w:r w:rsidRPr="00735EC6">
              <w:rPr>
                <w:rFonts w:cs="Calibri"/>
              </w:rPr>
              <w:t>Year 3</w:t>
            </w:r>
          </w:p>
        </w:tc>
        <w:tc>
          <w:tcPr>
            <w:tcW w:w="810" w:type="pct"/>
            <w:vAlign w:val="center"/>
          </w:tcPr>
          <w:p w14:paraId="0DFD9DD3" w14:textId="77777777" w:rsidR="00F20C3F" w:rsidRPr="00735EC6" w:rsidRDefault="00F20C3F" w:rsidP="00C25FBE">
            <w:pPr>
              <w:spacing w:before="200"/>
              <w:rPr>
                <w:rFonts w:cs="Calibri"/>
              </w:rPr>
            </w:pPr>
            <w:r w:rsidRPr="00735EC6">
              <w:rPr>
                <w:rFonts w:cs="Calibri"/>
              </w:rPr>
              <w:t>£</w:t>
            </w:r>
          </w:p>
        </w:tc>
      </w:tr>
      <w:tr w:rsidR="00F20C3F" w:rsidRPr="00735EC6" w14:paraId="74138CAA" w14:textId="77777777" w:rsidTr="009474AE">
        <w:tc>
          <w:tcPr>
            <w:tcW w:w="0" w:type="auto"/>
            <w:vMerge/>
            <w:shd w:val="clear" w:color="auto" w:fill="8DB3E2" w:themeFill="text2" w:themeFillTint="66"/>
          </w:tcPr>
          <w:p w14:paraId="69D3F8FF" w14:textId="77777777" w:rsidR="00F20C3F" w:rsidRPr="00735EC6" w:rsidRDefault="00F20C3F" w:rsidP="00C25FBE">
            <w:pPr>
              <w:rPr>
                <w:rFonts w:cs="Calibri"/>
              </w:rPr>
            </w:pPr>
          </w:p>
        </w:tc>
        <w:tc>
          <w:tcPr>
            <w:tcW w:w="0" w:type="auto"/>
            <w:vMerge/>
            <w:shd w:val="clear" w:color="auto" w:fill="C6D9F1" w:themeFill="text2" w:themeFillTint="33"/>
          </w:tcPr>
          <w:p w14:paraId="04043225" w14:textId="77777777" w:rsidR="00F20C3F" w:rsidRPr="00735EC6" w:rsidRDefault="00F20C3F" w:rsidP="00C25FBE">
            <w:pPr>
              <w:rPr>
                <w:rFonts w:cs="Calibri"/>
              </w:rPr>
            </w:pPr>
          </w:p>
        </w:tc>
        <w:tc>
          <w:tcPr>
            <w:tcW w:w="715" w:type="pct"/>
            <w:vMerge/>
          </w:tcPr>
          <w:p w14:paraId="3004714F" w14:textId="77777777" w:rsidR="00F20C3F" w:rsidRPr="00735EC6" w:rsidRDefault="00F20C3F" w:rsidP="00C25FBE">
            <w:pPr>
              <w:rPr>
                <w:rFonts w:cs="Calibri"/>
              </w:rPr>
            </w:pPr>
          </w:p>
        </w:tc>
        <w:tc>
          <w:tcPr>
            <w:tcW w:w="618" w:type="pct"/>
            <w:gridSpan w:val="2"/>
            <w:shd w:val="clear" w:color="auto" w:fill="C6D9F1" w:themeFill="text2" w:themeFillTint="33"/>
            <w:vAlign w:val="center"/>
          </w:tcPr>
          <w:p w14:paraId="357BC28F" w14:textId="77777777" w:rsidR="00F20C3F" w:rsidRPr="00735EC6" w:rsidRDefault="00F20C3F" w:rsidP="00C25FBE">
            <w:pPr>
              <w:spacing w:before="200"/>
              <w:rPr>
                <w:rFonts w:cs="Calibri"/>
              </w:rPr>
            </w:pPr>
            <w:r w:rsidRPr="00735EC6">
              <w:rPr>
                <w:rFonts w:cs="Calibri"/>
              </w:rPr>
              <w:t>Did expenditure increase, decrease or remain the same?</w:t>
            </w:r>
          </w:p>
        </w:tc>
        <w:tc>
          <w:tcPr>
            <w:tcW w:w="811" w:type="pct"/>
            <w:gridSpan w:val="2"/>
            <w:vAlign w:val="center"/>
          </w:tcPr>
          <w:p w14:paraId="67E3C023" w14:textId="77777777" w:rsidR="00F20C3F" w:rsidRPr="00735EC6" w:rsidRDefault="00F20C3F" w:rsidP="00C25FBE">
            <w:pPr>
              <w:spacing w:before="200"/>
              <w:rPr>
                <w:rFonts w:cs="Calibri"/>
              </w:rPr>
            </w:pPr>
            <w:r w:rsidRPr="00735EC6">
              <w:rPr>
                <w:rFonts w:cs="Calibri"/>
              </w:rPr>
              <w:t xml:space="preserve">Increased </w:t>
            </w:r>
            <w:r w:rsidRPr="00735EC6">
              <w:rPr>
                <w:rFonts w:cs="Calibri"/>
              </w:rPr>
              <w:sym w:font="Wingdings" w:char="F06F"/>
            </w:r>
          </w:p>
          <w:p w14:paraId="274EF6E7" w14:textId="77777777" w:rsidR="00F20C3F" w:rsidRPr="00735EC6" w:rsidRDefault="00F20C3F" w:rsidP="00C25FBE">
            <w:pPr>
              <w:spacing w:before="200"/>
              <w:rPr>
                <w:rFonts w:cs="Calibri"/>
              </w:rPr>
            </w:pPr>
            <w:r w:rsidRPr="00735EC6">
              <w:rPr>
                <w:rFonts w:cs="Calibri"/>
              </w:rPr>
              <w:t xml:space="preserve">Decreased </w:t>
            </w:r>
            <w:r w:rsidRPr="00735EC6">
              <w:rPr>
                <w:rFonts w:cs="Calibri"/>
              </w:rPr>
              <w:sym w:font="Wingdings" w:char="F06F"/>
            </w:r>
          </w:p>
          <w:p w14:paraId="1B62BCE2" w14:textId="77777777" w:rsidR="00F20C3F" w:rsidRPr="00735EC6" w:rsidRDefault="00F20C3F" w:rsidP="00C25FBE">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35F4F016" w14:textId="77777777" w:rsidR="00F20C3F" w:rsidRPr="00735EC6" w:rsidRDefault="00F20C3F" w:rsidP="00C25FBE">
            <w:pPr>
              <w:spacing w:before="200"/>
              <w:rPr>
                <w:rFonts w:cs="Calibri"/>
              </w:rPr>
            </w:pPr>
            <w:r w:rsidRPr="00735EC6">
              <w:rPr>
                <w:rFonts w:cs="Calibri"/>
              </w:rPr>
              <w:t>Did expenditure increase, decrease or remain the same?</w:t>
            </w:r>
          </w:p>
        </w:tc>
        <w:tc>
          <w:tcPr>
            <w:tcW w:w="810" w:type="pct"/>
            <w:vAlign w:val="center"/>
          </w:tcPr>
          <w:p w14:paraId="10AB487F" w14:textId="77777777" w:rsidR="00F20C3F" w:rsidRPr="00735EC6" w:rsidRDefault="00F20C3F" w:rsidP="00C25FBE">
            <w:pPr>
              <w:spacing w:before="200"/>
              <w:rPr>
                <w:rFonts w:cs="Calibri"/>
              </w:rPr>
            </w:pPr>
            <w:r w:rsidRPr="00735EC6">
              <w:rPr>
                <w:rFonts w:cs="Calibri"/>
              </w:rPr>
              <w:t xml:space="preserve">Increased </w:t>
            </w:r>
            <w:r w:rsidRPr="00735EC6">
              <w:rPr>
                <w:rFonts w:cs="Calibri"/>
              </w:rPr>
              <w:sym w:font="Wingdings" w:char="F06F"/>
            </w:r>
          </w:p>
          <w:p w14:paraId="1608F513" w14:textId="77777777" w:rsidR="00F20C3F" w:rsidRPr="00735EC6" w:rsidRDefault="00F20C3F" w:rsidP="00C25FBE">
            <w:pPr>
              <w:spacing w:before="200"/>
              <w:rPr>
                <w:rFonts w:cs="Calibri"/>
              </w:rPr>
            </w:pPr>
            <w:r w:rsidRPr="00735EC6">
              <w:rPr>
                <w:rFonts w:cs="Calibri"/>
              </w:rPr>
              <w:t xml:space="preserve">Decreased </w:t>
            </w:r>
            <w:r w:rsidRPr="00735EC6">
              <w:rPr>
                <w:rFonts w:cs="Calibri"/>
              </w:rPr>
              <w:sym w:font="Wingdings" w:char="F06F"/>
            </w:r>
          </w:p>
          <w:p w14:paraId="70AE9192" w14:textId="77777777" w:rsidR="00F20C3F" w:rsidRPr="00735EC6" w:rsidRDefault="00F20C3F" w:rsidP="00C25FBE">
            <w:pPr>
              <w:spacing w:before="200"/>
              <w:rPr>
                <w:rFonts w:cs="Calibri"/>
              </w:rPr>
            </w:pPr>
            <w:r w:rsidRPr="00735EC6">
              <w:rPr>
                <w:rFonts w:cs="Calibri"/>
              </w:rPr>
              <w:t xml:space="preserve">Remained the same </w:t>
            </w:r>
            <w:r w:rsidRPr="00735EC6">
              <w:rPr>
                <w:rFonts w:cs="Calibri"/>
              </w:rPr>
              <w:sym w:font="Wingdings" w:char="F06F"/>
            </w:r>
          </w:p>
        </w:tc>
      </w:tr>
      <w:tr w:rsidR="00F20C3F" w:rsidRPr="00735EC6" w14:paraId="62F3C0DC" w14:textId="77777777" w:rsidTr="00C25FBE">
        <w:tc>
          <w:tcPr>
            <w:tcW w:w="0" w:type="auto"/>
            <w:vMerge/>
            <w:shd w:val="clear" w:color="auto" w:fill="8DB3E2" w:themeFill="text2" w:themeFillTint="66"/>
          </w:tcPr>
          <w:p w14:paraId="2D085510" w14:textId="77777777" w:rsidR="00F20C3F" w:rsidRPr="00735EC6" w:rsidRDefault="00F20C3F" w:rsidP="00C25FBE">
            <w:pPr>
              <w:rPr>
                <w:rFonts w:cs="Calibri"/>
              </w:rPr>
            </w:pPr>
          </w:p>
        </w:tc>
        <w:tc>
          <w:tcPr>
            <w:tcW w:w="715" w:type="pct"/>
            <w:shd w:val="clear" w:color="auto" w:fill="C6D9F1" w:themeFill="text2" w:themeFillTint="33"/>
            <w:vAlign w:val="center"/>
          </w:tcPr>
          <w:p w14:paraId="33B411AB" w14:textId="77777777" w:rsidR="00F20C3F" w:rsidRPr="00735EC6" w:rsidRDefault="00F20C3F" w:rsidP="00C25FBE">
            <w:pPr>
              <w:spacing w:before="200"/>
              <w:rPr>
                <w:rFonts w:cs="Calibri"/>
              </w:rPr>
            </w:pPr>
            <w:r w:rsidRPr="00735EC6">
              <w:rPr>
                <w:rFonts w:cs="Calibri"/>
              </w:rPr>
              <w:t>Total actual expenditure:</w:t>
            </w:r>
          </w:p>
        </w:tc>
        <w:tc>
          <w:tcPr>
            <w:tcW w:w="3571" w:type="pct"/>
            <w:gridSpan w:val="7"/>
            <w:vAlign w:val="center"/>
          </w:tcPr>
          <w:p w14:paraId="1E169235" w14:textId="2829FFDD" w:rsidR="00F20C3F" w:rsidRPr="00735EC6" w:rsidRDefault="00F20C3F" w:rsidP="00C25FBE">
            <w:pPr>
              <w:spacing w:before="200"/>
              <w:rPr>
                <w:rFonts w:cs="Calibri"/>
              </w:rPr>
            </w:pPr>
            <w:r w:rsidRPr="00735EC6">
              <w:rPr>
                <w:rFonts w:cs="Calibri"/>
              </w:rPr>
              <w:t>£</w:t>
            </w:r>
            <w:r w:rsidR="00A26E4B">
              <w:rPr>
                <w:rFonts w:cs="Calibri"/>
              </w:rPr>
              <w:t>8289 (additional costs/ contribution from School’s budget).</w:t>
            </w:r>
          </w:p>
        </w:tc>
      </w:tr>
    </w:tbl>
    <w:p w14:paraId="4781F1BA" w14:textId="77777777" w:rsidR="00173F42" w:rsidRPr="00735EC6" w:rsidRDefault="00173F42" w:rsidP="00460D8B">
      <w:pPr>
        <w:rPr>
          <w:rFonts w:cs="Calibri"/>
        </w:rPr>
      </w:pPr>
    </w:p>
    <w:tbl>
      <w:tblPr>
        <w:tblStyle w:val="TableGrid"/>
        <w:tblW w:w="5000" w:type="pct"/>
        <w:tblLook w:val="04A0" w:firstRow="1" w:lastRow="0" w:firstColumn="1" w:lastColumn="0" w:noHBand="0" w:noVBand="1"/>
      </w:tblPr>
      <w:tblGrid>
        <w:gridCol w:w="2160"/>
        <w:gridCol w:w="2163"/>
        <w:gridCol w:w="2163"/>
        <w:gridCol w:w="1035"/>
        <w:gridCol w:w="835"/>
        <w:gridCol w:w="977"/>
        <w:gridCol w:w="1476"/>
        <w:gridCol w:w="1867"/>
        <w:gridCol w:w="2450"/>
      </w:tblGrid>
      <w:tr w:rsidR="00460D8B" w:rsidRPr="00735EC6" w14:paraId="5F2EF2BC" w14:textId="77777777" w:rsidTr="003F48B5">
        <w:tc>
          <w:tcPr>
            <w:tcW w:w="714" w:type="pct"/>
            <w:shd w:val="clear" w:color="auto" w:fill="8DB3E2" w:themeFill="text2" w:themeFillTint="66"/>
            <w:vAlign w:val="center"/>
          </w:tcPr>
          <w:p w14:paraId="38B0F83C" w14:textId="6CB479B2" w:rsidR="00460D8B" w:rsidRPr="00735EC6" w:rsidRDefault="00460D8B" w:rsidP="00424478">
            <w:pPr>
              <w:spacing w:before="200"/>
              <w:rPr>
                <w:rFonts w:cs="Calibri"/>
                <w:color w:val="000000"/>
              </w:rPr>
            </w:pPr>
            <w:r w:rsidRPr="00735EC6">
              <w:rPr>
                <w:rFonts w:cs="Calibri"/>
                <w:color w:val="000000"/>
              </w:rPr>
              <w:t>Intervention:</w:t>
            </w:r>
            <w:r w:rsidR="00F57158">
              <w:rPr>
                <w:rFonts w:cs="Calibri"/>
                <w:color w:val="000000"/>
              </w:rPr>
              <w:t xml:space="preserve"> 5</w:t>
            </w:r>
          </w:p>
        </w:tc>
        <w:tc>
          <w:tcPr>
            <w:tcW w:w="4286" w:type="pct"/>
            <w:gridSpan w:val="8"/>
          </w:tcPr>
          <w:p w14:paraId="782FDC9A" w14:textId="4E9FCAFB" w:rsidR="00460D8B" w:rsidRPr="00735EC6" w:rsidRDefault="00460D8B" w:rsidP="00424478">
            <w:pPr>
              <w:spacing w:before="200"/>
              <w:rPr>
                <w:rFonts w:cs="Calibri"/>
                <w:b/>
                <w:bCs/>
                <w:color w:val="000000"/>
              </w:rPr>
            </w:pPr>
            <w:r w:rsidRPr="00735EC6">
              <w:rPr>
                <w:rFonts w:cs="Calibri"/>
                <w:b/>
                <w:bCs/>
                <w:color w:val="000000"/>
              </w:rPr>
              <w:t>Speech and Language Therapy (SALT)</w:t>
            </w:r>
            <w:r w:rsidR="00173F42">
              <w:rPr>
                <w:rFonts w:cs="Calibri"/>
                <w:b/>
                <w:bCs/>
                <w:color w:val="000000"/>
              </w:rPr>
              <w:t xml:space="preserve"> - 1:1</w:t>
            </w:r>
            <w:r w:rsidR="00173F42" w:rsidRPr="00735EC6">
              <w:rPr>
                <w:rFonts w:cs="Calibri"/>
                <w:b/>
                <w:bCs/>
                <w:color w:val="000000"/>
              </w:rPr>
              <w:t xml:space="preserve"> interventions to target key areas</w:t>
            </w:r>
            <w:r w:rsidR="00173F42">
              <w:rPr>
                <w:rFonts w:cs="Calibri"/>
                <w:b/>
                <w:bCs/>
                <w:color w:val="000000"/>
              </w:rPr>
              <w:t xml:space="preserve"> </w:t>
            </w:r>
            <w:r w:rsidR="00173F42" w:rsidRPr="00735EC6">
              <w:rPr>
                <w:rFonts w:cs="Calibri"/>
                <w:b/>
                <w:bCs/>
                <w:color w:val="000000"/>
              </w:rPr>
              <w:t>– Outside of classroom.</w:t>
            </w:r>
          </w:p>
        </w:tc>
      </w:tr>
      <w:tr w:rsidR="00460D8B" w:rsidRPr="00735EC6" w14:paraId="032BD80D" w14:textId="77777777" w:rsidTr="003F48B5">
        <w:tc>
          <w:tcPr>
            <w:tcW w:w="714" w:type="pct"/>
            <w:shd w:val="clear" w:color="auto" w:fill="8DB3E2" w:themeFill="text2" w:themeFillTint="66"/>
            <w:vAlign w:val="center"/>
          </w:tcPr>
          <w:p w14:paraId="2722FAA1" w14:textId="77777777" w:rsidR="00460D8B" w:rsidRPr="00735EC6" w:rsidRDefault="00460D8B" w:rsidP="00424478">
            <w:pPr>
              <w:spacing w:before="200"/>
              <w:rPr>
                <w:rFonts w:cs="Calibri"/>
                <w:color w:val="000000"/>
              </w:rPr>
            </w:pPr>
            <w:r w:rsidRPr="00735EC6">
              <w:rPr>
                <w:rFonts w:cs="Calibri"/>
                <w:color w:val="000000"/>
              </w:rPr>
              <w:t>Barrier to learning:</w:t>
            </w:r>
          </w:p>
        </w:tc>
        <w:tc>
          <w:tcPr>
            <w:tcW w:w="4286" w:type="pct"/>
            <w:gridSpan w:val="8"/>
          </w:tcPr>
          <w:p w14:paraId="03F5AE49" w14:textId="77777777" w:rsidR="00460D8B" w:rsidRPr="00735EC6" w:rsidRDefault="00460D8B" w:rsidP="00424478">
            <w:pPr>
              <w:spacing w:before="200"/>
              <w:rPr>
                <w:rFonts w:cs="Calibri"/>
                <w:b/>
                <w:bCs/>
                <w:color w:val="000000"/>
              </w:rPr>
            </w:pPr>
            <w:r w:rsidRPr="00735EC6">
              <w:rPr>
                <w:rFonts w:cs="Calibri"/>
                <w:b/>
                <w:bCs/>
                <w:color w:val="000000"/>
              </w:rPr>
              <w:t>a, b, c, d</w:t>
            </w:r>
          </w:p>
        </w:tc>
      </w:tr>
      <w:tr w:rsidR="00460D8B" w:rsidRPr="00735EC6" w14:paraId="73C4A74F" w14:textId="77777777" w:rsidTr="003F48B5">
        <w:tc>
          <w:tcPr>
            <w:tcW w:w="714" w:type="pct"/>
            <w:shd w:val="clear" w:color="auto" w:fill="8DB3E2" w:themeFill="text2" w:themeFillTint="66"/>
            <w:vAlign w:val="center"/>
          </w:tcPr>
          <w:p w14:paraId="440C20AC" w14:textId="77777777" w:rsidR="00460D8B" w:rsidRPr="00735EC6" w:rsidRDefault="00460D8B" w:rsidP="00424478">
            <w:pPr>
              <w:spacing w:before="200"/>
              <w:rPr>
                <w:rFonts w:cs="Calibri"/>
                <w:color w:val="000000"/>
              </w:rPr>
            </w:pPr>
            <w:r w:rsidRPr="00735EC6">
              <w:rPr>
                <w:rFonts w:cs="Calibri"/>
                <w:color w:val="000000"/>
              </w:rPr>
              <w:t>Category:</w:t>
            </w:r>
          </w:p>
        </w:tc>
        <w:tc>
          <w:tcPr>
            <w:tcW w:w="4286" w:type="pct"/>
            <w:gridSpan w:val="8"/>
          </w:tcPr>
          <w:p w14:paraId="6CD6CC39" w14:textId="77777777" w:rsidR="00460D8B" w:rsidRDefault="00460D8B" w:rsidP="00173F42">
            <w:pPr>
              <w:spacing w:before="200" w:after="0" w:line="240" w:lineRule="auto"/>
              <w:rPr>
                <w:rFonts w:cs="Calibri"/>
                <w:b/>
                <w:bCs/>
                <w:color w:val="000000"/>
              </w:rPr>
            </w:pPr>
            <w:r w:rsidRPr="00173F42">
              <w:rPr>
                <w:rFonts w:cs="Calibri"/>
                <w:b/>
                <w:bCs/>
                <w:color w:val="000000"/>
              </w:rPr>
              <w:t>Targeted academic support</w:t>
            </w:r>
          </w:p>
          <w:p w14:paraId="0765A1D1" w14:textId="77777777" w:rsidR="00173F42" w:rsidRPr="00173F42" w:rsidRDefault="00173F42" w:rsidP="00173F42">
            <w:pPr>
              <w:spacing w:line="256" w:lineRule="exact"/>
              <w:rPr>
                <w:rFonts w:hAnsiTheme="minorHAnsi"/>
              </w:rPr>
            </w:pPr>
            <w:r w:rsidRPr="00173F42">
              <w:rPr>
                <w:rFonts w:hAnsiTheme="minorHAnsi"/>
              </w:rPr>
              <w:t>Speech and Language Therapy (SALT)</w:t>
            </w:r>
          </w:p>
          <w:p w14:paraId="204E37F0" w14:textId="77777777" w:rsidR="00173F42" w:rsidRPr="00173F42" w:rsidRDefault="00173F42" w:rsidP="00173F42">
            <w:pPr>
              <w:spacing w:before="200" w:line="240" w:lineRule="auto"/>
              <w:rPr>
                <w:rFonts w:cs="Calibri"/>
                <w:b/>
                <w:bCs/>
                <w:color w:val="000000"/>
              </w:rPr>
            </w:pPr>
          </w:p>
        </w:tc>
      </w:tr>
      <w:tr w:rsidR="00460D8B" w:rsidRPr="00735EC6" w14:paraId="0A8A16BD" w14:textId="77777777" w:rsidTr="003F48B5">
        <w:trPr>
          <w:trHeight w:val="883"/>
        </w:trPr>
        <w:tc>
          <w:tcPr>
            <w:tcW w:w="714" w:type="pct"/>
            <w:shd w:val="clear" w:color="auto" w:fill="8DB3E2" w:themeFill="text2" w:themeFillTint="66"/>
            <w:vAlign w:val="center"/>
          </w:tcPr>
          <w:p w14:paraId="5A537995" w14:textId="77777777" w:rsidR="00460D8B" w:rsidRPr="00735EC6" w:rsidRDefault="00460D8B" w:rsidP="00424478">
            <w:pPr>
              <w:spacing w:before="200"/>
              <w:rPr>
                <w:rFonts w:cs="Calibri"/>
                <w:color w:val="000000"/>
              </w:rPr>
            </w:pPr>
            <w:r w:rsidRPr="00735EC6">
              <w:rPr>
                <w:rFonts w:cs="Calibri"/>
                <w:color w:val="000000"/>
              </w:rPr>
              <w:t>Intended outcomes:</w:t>
            </w:r>
          </w:p>
        </w:tc>
        <w:tc>
          <w:tcPr>
            <w:tcW w:w="1772" w:type="pct"/>
            <w:gridSpan w:val="3"/>
          </w:tcPr>
          <w:p w14:paraId="75DC4BCA" w14:textId="77777777" w:rsidR="00F449D9" w:rsidRDefault="00460D8B" w:rsidP="00790362">
            <w:pPr>
              <w:pStyle w:val="NoSpacing"/>
              <w:numPr>
                <w:ilvl w:val="0"/>
                <w:numId w:val="11"/>
              </w:numPr>
              <w:ind w:left="360"/>
              <w:rPr>
                <w:rFonts w:ascii="Calibri" w:hAnsi="Calibri" w:cs="Calibri"/>
              </w:rPr>
            </w:pPr>
            <w:r w:rsidRPr="00735EC6">
              <w:rPr>
                <w:rFonts w:ascii="Calibri" w:hAnsi="Calibri" w:cs="Calibri"/>
              </w:rPr>
              <w:t xml:space="preserve">To provide SALT evaluation, </w:t>
            </w:r>
          </w:p>
          <w:p w14:paraId="30C52B9B" w14:textId="77777777" w:rsidR="00F449D9" w:rsidRDefault="00F449D9" w:rsidP="00790362">
            <w:pPr>
              <w:pStyle w:val="NoSpacing"/>
              <w:numPr>
                <w:ilvl w:val="0"/>
                <w:numId w:val="11"/>
              </w:numPr>
              <w:ind w:left="360"/>
              <w:rPr>
                <w:rFonts w:ascii="Calibri" w:hAnsi="Calibri" w:cs="Calibri"/>
              </w:rPr>
            </w:pPr>
            <w:r>
              <w:rPr>
                <w:rFonts w:ascii="Calibri" w:hAnsi="Calibri" w:cs="Calibri"/>
              </w:rPr>
              <w:t xml:space="preserve">1:1 </w:t>
            </w:r>
            <w:r w:rsidR="00460D8B" w:rsidRPr="00735EC6">
              <w:rPr>
                <w:rFonts w:ascii="Calibri" w:hAnsi="Calibri" w:cs="Calibri"/>
              </w:rPr>
              <w:t>individual interventi</w:t>
            </w:r>
            <w:r w:rsidR="00173F42">
              <w:rPr>
                <w:rFonts w:ascii="Calibri" w:hAnsi="Calibri" w:cs="Calibri"/>
              </w:rPr>
              <w:t>on</w:t>
            </w:r>
            <w:r>
              <w:rPr>
                <w:rFonts w:ascii="Calibri" w:hAnsi="Calibri" w:cs="Calibri"/>
              </w:rPr>
              <w:t xml:space="preserve"> for identified pupils</w:t>
            </w:r>
          </w:p>
          <w:p w14:paraId="4F6C3AF2" w14:textId="3445416C" w:rsidR="00460D8B" w:rsidRPr="00735EC6" w:rsidRDefault="00F449D9" w:rsidP="00790362">
            <w:pPr>
              <w:pStyle w:val="NoSpacing"/>
              <w:numPr>
                <w:ilvl w:val="0"/>
                <w:numId w:val="11"/>
              </w:numPr>
              <w:ind w:left="360"/>
              <w:rPr>
                <w:rFonts w:ascii="Calibri" w:hAnsi="Calibri" w:cs="Calibri"/>
              </w:rPr>
            </w:pPr>
            <w:r>
              <w:rPr>
                <w:rFonts w:ascii="Calibri" w:hAnsi="Calibri" w:cs="Calibri"/>
              </w:rPr>
              <w:t>C</w:t>
            </w:r>
            <w:r w:rsidR="00173F42">
              <w:rPr>
                <w:rFonts w:ascii="Calibri" w:hAnsi="Calibri" w:cs="Calibri"/>
              </w:rPr>
              <w:t>lass support for pupil</w:t>
            </w:r>
            <w:r w:rsidR="00460D8B" w:rsidRPr="00735EC6">
              <w:rPr>
                <w:rFonts w:ascii="Calibri" w:hAnsi="Calibri" w:cs="Calibri"/>
              </w:rPr>
              <w:t xml:space="preserve">s with speech and language difficulties.  </w:t>
            </w:r>
          </w:p>
        </w:tc>
        <w:tc>
          <w:tcPr>
            <w:tcW w:w="599" w:type="pct"/>
            <w:gridSpan w:val="2"/>
            <w:shd w:val="clear" w:color="auto" w:fill="8DB3E2" w:themeFill="text2" w:themeFillTint="66"/>
            <w:vAlign w:val="center"/>
          </w:tcPr>
          <w:p w14:paraId="061E2C63" w14:textId="77777777" w:rsidR="00460D8B" w:rsidRPr="00735EC6" w:rsidRDefault="00460D8B" w:rsidP="00424478">
            <w:pPr>
              <w:rPr>
                <w:rFonts w:cs="Calibri"/>
                <w:color w:val="000000"/>
              </w:rPr>
            </w:pPr>
            <w:r w:rsidRPr="00735EC6">
              <w:rPr>
                <w:rFonts w:cs="Calibri"/>
                <w:color w:val="000000"/>
              </w:rPr>
              <w:t>Success criteria:</w:t>
            </w:r>
          </w:p>
        </w:tc>
        <w:tc>
          <w:tcPr>
            <w:tcW w:w="1915" w:type="pct"/>
            <w:gridSpan w:val="3"/>
          </w:tcPr>
          <w:p w14:paraId="4E99769B" w14:textId="00A8F0F5" w:rsidR="00460D8B" w:rsidRPr="00735EC6" w:rsidRDefault="00460D8B" w:rsidP="00790362">
            <w:pPr>
              <w:pStyle w:val="NoSpacing"/>
              <w:numPr>
                <w:ilvl w:val="0"/>
                <w:numId w:val="15"/>
              </w:numPr>
              <w:ind w:left="324"/>
              <w:rPr>
                <w:rFonts w:ascii="Calibri" w:hAnsi="Calibri" w:cs="Calibri"/>
              </w:rPr>
            </w:pPr>
            <w:r w:rsidRPr="00735EC6">
              <w:rPr>
                <w:rFonts w:ascii="Calibri" w:hAnsi="Calibri" w:cs="Calibri"/>
              </w:rPr>
              <w:t>Improved SALT</w:t>
            </w:r>
            <w:r w:rsidR="00173F42">
              <w:rPr>
                <w:rFonts w:ascii="Calibri" w:hAnsi="Calibri" w:cs="Calibri"/>
              </w:rPr>
              <w:t xml:space="preserve"> outcomes for identified pupil</w:t>
            </w:r>
            <w:r w:rsidRPr="00735EC6">
              <w:rPr>
                <w:rFonts w:ascii="Calibri" w:hAnsi="Calibri" w:cs="Calibri"/>
              </w:rPr>
              <w:t>s through 1-1/small group support</w:t>
            </w:r>
          </w:p>
          <w:p w14:paraId="7067EB54" w14:textId="77777777" w:rsidR="00460D8B" w:rsidRPr="00735EC6" w:rsidRDefault="00460D8B" w:rsidP="00790362">
            <w:pPr>
              <w:pStyle w:val="NoSpacing"/>
              <w:numPr>
                <w:ilvl w:val="0"/>
                <w:numId w:val="15"/>
              </w:numPr>
              <w:ind w:left="324"/>
              <w:rPr>
                <w:rFonts w:ascii="Calibri" w:hAnsi="Calibri" w:cs="Calibri"/>
              </w:rPr>
            </w:pPr>
            <w:r w:rsidRPr="00735EC6">
              <w:rPr>
                <w:rFonts w:ascii="Calibri" w:hAnsi="Calibri" w:cs="Calibri"/>
              </w:rPr>
              <w:t>Improved in class SALT interventions</w:t>
            </w:r>
          </w:p>
          <w:p w14:paraId="6E8B85E3" w14:textId="77777777" w:rsidR="00460D8B" w:rsidRDefault="00173F42" w:rsidP="00790362">
            <w:pPr>
              <w:pStyle w:val="NoSpacing"/>
              <w:numPr>
                <w:ilvl w:val="0"/>
                <w:numId w:val="15"/>
              </w:numPr>
              <w:ind w:left="324"/>
              <w:rPr>
                <w:rFonts w:ascii="Calibri" w:hAnsi="Calibri" w:cs="Calibri"/>
              </w:rPr>
            </w:pPr>
            <w:r>
              <w:rPr>
                <w:rFonts w:ascii="Calibri" w:hAnsi="Calibri" w:cs="Calibri"/>
              </w:rPr>
              <w:t>Pupil</w:t>
            </w:r>
            <w:r w:rsidR="00460D8B" w:rsidRPr="00735EC6">
              <w:rPr>
                <w:rFonts w:ascii="Calibri" w:hAnsi="Calibri" w:cs="Calibri"/>
              </w:rPr>
              <w:t>s making e</w:t>
            </w:r>
            <w:r>
              <w:rPr>
                <w:rFonts w:ascii="Calibri" w:hAnsi="Calibri" w:cs="Calibri"/>
              </w:rPr>
              <w:t>xpected progress within Reading, Writing and Maths</w:t>
            </w:r>
            <w:r w:rsidR="00F449D9">
              <w:rPr>
                <w:rFonts w:ascii="Calibri" w:hAnsi="Calibri" w:cs="Calibri"/>
              </w:rPr>
              <w:t xml:space="preserve"> – 85% expected progress</w:t>
            </w:r>
          </w:p>
          <w:p w14:paraId="5DBBD93E" w14:textId="799C43C2" w:rsidR="007D5F35" w:rsidRPr="00735EC6" w:rsidRDefault="007D5F35" w:rsidP="00790362">
            <w:pPr>
              <w:pStyle w:val="NoSpacing"/>
              <w:numPr>
                <w:ilvl w:val="0"/>
                <w:numId w:val="15"/>
              </w:numPr>
              <w:ind w:left="324"/>
              <w:rPr>
                <w:rFonts w:ascii="Calibri" w:hAnsi="Calibri" w:cs="Calibri"/>
              </w:rPr>
            </w:pPr>
            <w:r>
              <w:rPr>
                <w:rFonts w:ascii="Calibri" w:hAnsi="Calibri" w:cs="Calibri"/>
              </w:rPr>
              <w:t>Staff trained to deliver SALT support</w:t>
            </w:r>
          </w:p>
        </w:tc>
      </w:tr>
      <w:tr w:rsidR="00460D8B" w:rsidRPr="00735EC6" w14:paraId="463191FA" w14:textId="77777777" w:rsidTr="003F48B5">
        <w:tc>
          <w:tcPr>
            <w:tcW w:w="714" w:type="pct"/>
            <w:shd w:val="clear" w:color="auto" w:fill="8DB3E2" w:themeFill="text2" w:themeFillTint="66"/>
            <w:vAlign w:val="center"/>
          </w:tcPr>
          <w:p w14:paraId="6E9703C2" w14:textId="1726A703" w:rsidR="00460D8B" w:rsidRPr="00735EC6" w:rsidRDefault="00460D8B" w:rsidP="00424478">
            <w:pPr>
              <w:spacing w:before="200"/>
              <w:rPr>
                <w:rFonts w:cs="Calibri"/>
                <w:color w:val="000000"/>
              </w:rPr>
            </w:pPr>
            <w:r w:rsidRPr="00735EC6">
              <w:rPr>
                <w:rFonts w:cs="Calibri"/>
                <w:color w:val="000000"/>
              </w:rPr>
              <w:lastRenderedPageBreak/>
              <w:t>Staff lead:</w:t>
            </w:r>
          </w:p>
        </w:tc>
        <w:tc>
          <w:tcPr>
            <w:tcW w:w="4286" w:type="pct"/>
            <w:gridSpan w:val="8"/>
          </w:tcPr>
          <w:p w14:paraId="32782509" w14:textId="5837861F" w:rsidR="00460D8B" w:rsidRPr="00735EC6" w:rsidRDefault="00460D8B" w:rsidP="00424478">
            <w:pPr>
              <w:spacing w:before="200"/>
              <w:rPr>
                <w:rFonts w:cs="Calibri"/>
                <w:bCs/>
                <w:color w:val="000000"/>
              </w:rPr>
            </w:pPr>
            <w:r w:rsidRPr="00735EC6">
              <w:rPr>
                <w:rFonts w:cs="Calibri"/>
                <w:bCs/>
                <w:color w:val="000000"/>
              </w:rPr>
              <w:t>SENCo, SAL</w:t>
            </w:r>
            <w:r w:rsidR="00173F42">
              <w:rPr>
                <w:rFonts w:cs="Calibri"/>
                <w:bCs/>
                <w:color w:val="000000"/>
              </w:rPr>
              <w:t>T specialist, SALT champion,</w:t>
            </w:r>
            <w:r w:rsidR="00173F42" w:rsidRPr="00735EC6">
              <w:rPr>
                <w:rFonts w:cs="Calibri"/>
                <w:bCs/>
                <w:color w:val="000000"/>
              </w:rPr>
              <w:t xml:space="preserve"> Teaching and Learning Lead</w:t>
            </w:r>
          </w:p>
        </w:tc>
      </w:tr>
      <w:tr w:rsidR="00173F42" w:rsidRPr="00735EC6" w14:paraId="3F275309" w14:textId="77777777" w:rsidTr="00C25FBE">
        <w:tc>
          <w:tcPr>
            <w:tcW w:w="714" w:type="pct"/>
            <w:vMerge w:val="restart"/>
            <w:shd w:val="clear" w:color="auto" w:fill="8DB3E2" w:themeFill="text2" w:themeFillTint="66"/>
            <w:vAlign w:val="center"/>
          </w:tcPr>
          <w:p w14:paraId="0020025F" w14:textId="77777777" w:rsidR="00173F42" w:rsidRPr="00735EC6" w:rsidRDefault="00173F42" w:rsidP="00C25FBE">
            <w:pPr>
              <w:spacing w:before="200"/>
              <w:jc w:val="center"/>
              <w:rPr>
                <w:rFonts w:cs="Calibri"/>
                <w:color w:val="000000"/>
              </w:rPr>
            </w:pPr>
            <w:r w:rsidRPr="00735EC6">
              <w:rPr>
                <w:rFonts w:cs="Calibri"/>
                <w:color w:val="000000"/>
              </w:rPr>
              <w:t>Implementation</w:t>
            </w:r>
          </w:p>
        </w:tc>
        <w:tc>
          <w:tcPr>
            <w:tcW w:w="1430" w:type="pct"/>
            <w:gridSpan w:val="2"/>
            <w:shd w:val="clear" w:color="auto" w:fill="C6D9F1" w:themeFill="text2" w:themeFillTint="33"/>
          </w:tcPr>
          <w:p w14:paraId="6707B826" w14:textId="77777777" w:rsidR="00173F42" w:rsidRPr="00735EC6" w:rsidRDefault="00173F42" w:rsidP="00C25FBE">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2E306824" w14:textId="77777777" w:rsidR="00173F42" w:rsidRPr="00735EC6" w:rsidRDefault="00173F42" w:rsidP="00C25FBE">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1218093E" w14:textId="77777777" w:rsidR="00173F42" w:rsidRPr="00735EC6" w:rsidRDefault="00173F42" w:rsidP="00C25FBE">
            <w:pPr>
              <w:spacing w:before="200"/>
              <w:jc w:val="center"/>
              <w:rPr>
                <w:rFonts w:cs="Calibri"/>
                <w:color w:val="000000"/>
              </w:rPr>
            </w:pPr>
            <w:r w:rsidRPr="00735EC6">
              <w:rPr>
                <w:rFonts w:cs="Calibri"/>
                <w:color w:val="000000"/>
              </w:rPr>
              <w:t>Year 3</w:t>
            </w:r>
          </w:p>
        </w:tc>
      </w:tr>
      <w:tr w:rsidR="00173F42" w:rsidRPr="00735EC6" w14:paraId="7BD63956" w14:textId="77777777" w:rsidTr="00E13214">
        <w:trPr>
          <w:trHeight w:val="2258"/>
        </w:trPr>
        <w:tc>
          <w:tcPr>
            <w:tcW w:w="0" w:type="auto"/>
            <w:vMerge/>
            <w:shd w:val="clear" w:color="auto" w:fill="8DB3E2" w:themeFill="text2" w:themeFillTint="66"/>
          </w:tcPr>
          <w:p w14:paraId="62A94CFF" w14:textId="77777777" w:rsidR="00173F42" w:rsidRPr="00735EC6" w:rsidRDefault="00173F42" w:rsidP="00C25FBE">
            <w:pPr>
              <w:rPr>
                <w:rFonts w:cs="Calibri"/>
              </w:rPr>
            </w:pPr>
          </w:p>
        </w:tc>
        <w:tc>
          <w:tcPr>
            <w:tcW w:w="1430" w:type="pct"/>
            <w:gridSpan w:val="2"/>
          </w:tcPr>
          <w:p w14:paraId="13FBAC7B" w14:textId="77777777" w:rsidR="00173F42" w:rsidRPr="00735EC6" w:rsidRDefault="00173F42" w:rsidP="00C25FBE">
            <w:pPr>
              <w:rPr>
                <w:rFonts w:cs="Calibri"/>
                <w:b/>
                <w:color w:val="000000"/>
              </w:rPr>
            </w:pPr>
            <w:r w:rsidRPr="00735EC6">
              <w:rPr>
                <w:rFonts w:cs="Calibri"/>
                <w:b/>
                <w:color w:val="000000"/>
              </w:rPr>
              <w:t>How we will implement this intervention in year 1:</w:t>
            </w:r>
          </w:p>
          <w:p w14:paraId="391495FE" w14:textId="2A7E569C" w:rsidR="00173F42" w:rsidRPr="00735EC6" w:rsidRDefault="00173F42" w:rsidP="00790362">
            <w:pPr>
              <w:pStyle w:val="ListParagraph"/>
              <w:numPr>
                <w:ilvl w:val="0"/>
                <w:numId w:val="25"/>
              </w:numPr>
              <w:spacing w:after="0"/>
              <w:ind w:left="385"/>
              <w:rPr>
                <w:rFonts w:cs="Calibri"/>
                <w:bCs/>
                <w:color w:val="000000"/>
                <w:u w:val="single"/>
              </w:rPr>
            </w:pPr>
            <w:r w:rsidRPr="00735EC6">
              <w:rPr>
                <w:rFonts w:cs="Calibri"/>
                <w:bCs/>
                <w:color w:val="000000"/>
              </w:rPr>
              <w:t>SALT evaluation and intervention will support both in and out of class interventi</w:t>
            </w:r>
            <w:r w:rsidR="007D5F35">
              <w:rPr>
                <w:rFonts w:cs="Calibri"/>
                <w:bCs/>
                <w:color w:val="000000"/>
              </w:rPr>
              <w:t>ons to assist pupil</w:t>
            </w:r>
            <w:r w:rsidRPr="00735EC6">
              <w:rPr>
                <w:rFonts w:cs="Calibri"/>
                <w:bCs/>
                <w:color w:val="000000"/>
              </w:rPr>
              <w:t xml:space="preserve">s to reach their full communicative potential.  </w:t>
            </w:r>
          </w:p>
          <w:p w14:paraId="65CB0AA9" w14:textId="1BF69365" w:rsidR="00173F42" w:rsidRPr="00735EC6" w:rsidRDefault="007D5F35" w:rsidP="00790362">
            <w:pPr>
              <w:pStyle w:val="ListParagraph"/>
              <w:numPr>
                <w:ilvl w:val="0"/>
                <w:numId w:val="25"/>
              </w:numPr>
              <w:spacing w:after="0"/>
              <w:ind w:left="385"/>
              <w:rPr>
                <w:rFonts w:cs="Calibri"/>
                <w:bCs/>
                <w:color w:val="000000"/>
                <w:u w:val="single"/>
              </w:rPr>
            </w:pPr>
            <w:r>
              <w:rPr>
                <w:rFonts w:cs="Calibri"/>
                <w:bCs/>
                <w:color w:val="000000"/>
              </w:rPr>
              <w:t>Identified pupil</w:t>
            </w:r>
            <w:r w:rsidR="00173F42" w:rsidRPr="00735EC6">
              <w:rPr>
                <w:rFonts w:cs="Calibri"/>
                <w:bCs/>
                <w:color w:val="000000"/>
              </w:rPr>
              <w:t>s are given individualized SALT targets and advice</w:t>
            </w:r>
            <w:r>
              <w:rPr>
                <w:rFonts w:cs="Calibri"/>
                <w:bCs/>
                <w:color w:val="000000"/>
              </w:rPr>
              <w:t xml:space="preserve"> is given for individual pupil</w:t>
            </w:r>
            <w:r w:rsidR="00173F42" w:rsidRPr="00735EC6">
              <w:rPr>
                <w:rFonts w:cs="Calibri"/>
                <w:bCs/>
                <w:color w:val="000000"/>
              </w:rPr>
              <w:t xml:space="preserve">s to support with emotional literacy.  </w:t>
            </w:r>
          </w:p>
          <w:p w14:paraId="3964E9FC" w14:textId="77777777" w:rsidR="00173F42" w:rsidRPr="00735EC6" w:rsidRDefault="00173F42" w:rsidP="00790362">
            <w:pPr>
              <w:pStyle w:val="ListParagraph"/>
              <w:numPr>
                <w:ilvl w:val="0"/>
                <w:numId w:val="25"/>
              </w:numPr>
              <w:spacing w:after="0"/>
              <w:ind w:left="385"/>
              <w:rPr>
                <w:rFonts w:cs="Calibri"/>
                <w:bCs/>
                <w:color w:val="000000"/>
                <w:u w:val="single"/>
              </w:rPr>
            </w:pPr>
            <w:r w:rsidRPr="00735EC6">
              <w:rPr>
                <w:rFonts w:cs="Calibri"/>
                <w:bCs/>
                <w:color w:val="000000"/>
              </w:rPr>
              <w:t xml:space="preserve">Advice is given to support lego therapy, social stories and whole school emotional literacy.  </w:t>
            </w:r>
          </w:p>
          <w:p w14:paraId="6F71344C" w14:textId="77777777" w:rsidR="00173F42" w:rsidRPr="00735EC6" w:rsidRDefault="00173F42" w:rsidP="00790362">
            <w:pPr>
              <w:pStyle w:val="ListParagraph"/>
              <w:numPr>
                <w:ilvl w:val="0"/>
                <w:numId w:val="25"/>
              </w:numPr>
              <w:spacing w:after="0"/>
              <w:ind w:left="385"/>
              <w:rPr>
                <w:rFonts w:cs="Calibri"/>
                <w:bCs/>
                <w:color w:val="000000"/>
                <w:u w:val="single"/>
              </w:rPr>
            </w:pPr>
            <w:r w:rsidRPr="00735EC6">
              <w:rPr>
                <w:rFonts w:cs="Calibri"/>
                <w:bCs/>
                <w:color w:val="000000"/>
              </w:rPr>
              <w:t>SALT specialist directly undertakes literacy interventions including vocabulary and expressive language and emotional literacy.</w:t>
            </w:r>
          </w:p>
          <w:p w14:paraId="64F039F3" w14:textId="2A969980" w:rsidR="00173F42" w:rsidRPr="00735EC6" w:rsidRDefault="007D5F35" w:rsidP="00790362">
            <w:pPr>
              <w:pStyle w:val="ListParagraph"/>
              <w:numPr>
                <w:ilvl w:val="0"/>
                <w:numId w:val="25"/>
              </w:numPr>
              <w:spacing w:after="0"/>
              <w:ind w:left="385"/>
              <w:rPr>
                <w:rFonts w:cs="Calibri"/>
                <w:bCs/>
                <w:color w:val="000000"/>
                <w:u w:val="single"/>
              </w:rPr>
            </w:pPr>
            <w:r>
              <w:rPr>
                <w:rFonts w:cs="Calibri"/>
                <w:bCs/>
                <w:color w:val="000000"/>
              </w:rPr>
              <w:t>SALT to train PEGs</w:t>
            </w:r>
            <w:r w:rsidR="00173F42" w:rsidRPr="00735EC6">
              <w:rPr>
                <w:rFonts w:cs="Calibri"/>
                <w:bCs/>
                <w:color w:val="000000"/>
              </w:rPr>
              <w:t xml:space="preserve"> in each class so that SALT support is given at all times</w:t>
            </w:r>
          </w:p>
        </w:tc>
        <w:tc>
          <w:tcPr>
            <w:tcW w:w="1429" w:type="pct"/>
            <w:gridSpan w:val="4"/>
          </w:tcPr>
          <w:p w14:paraId="6EEC004F" w14:textId="77777777" w:rsidR="00173F42" w:rsidRPr="00735EC6" w:rsidRDefault="00173F42" w:rsidP="00C25FBE">
            <w:pPr>
              <w:rPr>
                <w:rFonts w:cs="Calibri"/>
                <w:b/>
                <w:color w:val="000000"/>
              </w:rPr>
            </w:pPr>
            <w:r w:rsidRPr="00735EC6">
              <w:rPr>
                <w:rFonts w:cs="Calibri"/>
                <w:b/>
                <w:color w:val="000000"/>
              </w:rPr>
              <w:t>How we will implement this intervention in year 2 (in light of the year 1 annual light-touch review):</w:t>
            </w:r>
          </w:p>
          <w:p w14:paraId="3A4DCC79" w14:textId="77777777" w:rsidR="00AB38E7" w:rsidRPr="00735EC6" w:rsidRDefault="00AB38E7" w:rsidP="00AB38E7">
            <w:pPr>
              <w:pStyle w:val="ListParagraph"/>
              <w:numPr>
                <w:ilvl w:val="0"/>
                <w:numId w:val="25"/>
              </w:numPr>
              <w:spacing w:after="0"/>
              <w:ind w:left="385"/>
              <w:rPr>
                <w:rFonts w:cs="Calibri"/>
                <w:bCs/>
                <w:color w:val="000000"/>
                <w:u w:val="single"/>
              </w:rPr>
            </w:pPr>
            <w:r w:rsidRPr="00735EC6">
              <w:rPr>
                <w:rFonts w:cs="Calibri"/>
                <w:bCs/>
                <w:color w:val="000000"/>
              </w:rPr>
              <w:t>SALT evaluation and intervention will support both in and out of class interventi</w:t>
            </w:r>
            <w:r>
              <w:rPr>
                <w:rFonts w:cs="Calibri"/>
                <w:bCs/>
                <w:color w:val="000000"/>
              </w:rPr>
              <w:t>ons to assist pupil</w:t>
            </w:r>
            <w:r w:rsidRPr="00735EC6">
              <w:rPr>
                <w:rFonts w:cs="Calibri"/>
                <w:bCs/>
                <w:color w:val="000000"/>
              </w:rPr>
              <w:t xml:space="preserve">s to reach their full communicative potential.  </w:t>
            </w:r>
          </w:p>
          <w:p w14:paraId="55AA2369" w14:textId="77777777" w:rsidR="00AB38E7" w:rsidRPr="00735EC6" w:rsidRDefault="00AB38E7" w:rsidP="00AB38E7">
            <w:pPr>
              <w:pStyle w:val="ListParagraph"/>
              <w:numPr>
                <w:ilvl w:val="0"/>
                <w:numId w:val="25"/>
              </w:numPr>
              <w:spacing w:after="0"/>
              <w:ind w:left="385"/>
              <w:rPr>
                <w:rFonts w:cs="Calibri"/>
                <w:bCs/>
                <w:color w:val="000000"/>
                <w:u w:val="single"/>
              </w:rPr>
            </w:pPr>
            <w:r>
              <w:rPr>
                <w:rFonts w:cs="Calibri"/>
                <w:bCs/>
                <w:color w:val="000000"/>
              </w:rPr>
              <w:t>Identified pupil</w:t>
            </w:r>
            <w:r w:rsidRPr="00735EC6">
              <w:rPr>
                <w:rFonts w:cs="Calibri"/>
                <w:bCs/>
                <w:color w:val="000000"/>
              </w:rPr>
              <w:t>s are given individualized SALT targets and advice</w:t>
            </w:r>
            <w:r>
              <w:rPr>
                <w:rFonts w:cs="Calibri"/>
                <w:bCs/>
                <w:color w:val="000000"/>
              </w:rPr>
              <w:t xml:space="preserve"> is given for individual pupil</w:t>
            </w:r>
            <w:r w:rsidRPr="00735EC6">
              <w:rPr>
                <w:rFonts w:cs="Calibri"/>
                <w:bCs/>
                <w:color w:val="000000"/>
              </w:rPr>
              <w:t xml:space="preserve">s to support with emotional literacy.  </w:t>
            </w:r>
          </w:p>
          <w:p w14:paraId="7B1D4ABC" w14:textId="77777777" w:rsidR="00AB38E7" w:rsidRPr="00735EC6" w:rsidRDefault="00AB38E7" w:rsidP="00AB38E7">
            <w:pPr>
              <w:pStyle w:val="ListParagraph"/>
              <w:numPr>
                <w:ilvl w:val="0"/>
                <w:numId w:val="25"/>
              </w:numPr>
              <w:spacing w:after="0"/>
              <w:ind w:left="385"/>
              <w:rPr>
                <w:rFonts w:cs="Calibri"/>
                <w:bCs/>
                <w:color w:val="000000"/>
                <w:u w:val="single"/>
              </w:rPr>
            </w:pPr>
            <w:r w:rsidRPr="00735EC6">
              <w:rPr>
                <w:rFonts w:cs="Calibri"/>
                <w:bCs/>
                <w:color w:val="000000"/>
              </w:rPr>
              <w:t xml:space="preserve">Advice is given to support lego therapy, social stories and whole school emotional literacy.  </w:t>
            </w:r>
          </w:p>
          <w:p w14:paraId="257B421C" w14:textId="77777777" w:rsidR="00C569F3" w:rsidRPr="00C569F3" w:rsidRDefault="00AB38E7" w:rsidP="00AB38E7">
            <w:pPr>
              <w:pStyle w:val="ListParagraph"/>
              <w:numPr>
                <w:ilvl w:val="0"/>
                <w:numId w:val="25"/>
              </w:numPr>
              <w:spacing w:after="0"/>
              <w:ind w:left="385"/>
              <w:rPr>
                <w:rFonts w:cs="Calibri"/>
                <w:bCs/>
                <w:color w:val="000000"/>
                <w:u w:val="single"/>
              </w:rPr>
            </w:pPr>
            <w:r w:rsidRPr="00735EC6">
              <w:rPr>
                <w:rFonts w:cs="Calibri"/>
                <w:bCs/>
                <w:color w:val="000000"/>
              </w:rPr>
              <w:t>SALT specialist directly undertakes literacy interventions including vocabulary and expressive language and emotional literacy.</w:t>
            </w:r>
          </w:p>
          <w:p w14:paraId="6350702D" w14:textId="77777777" w:rsidR="00173F42" w:rsidRPr="009740A7" w:rsidRDefault="00AB38E7" w:rsidP="00AB38E7">
            <w:pPr>
              <w:pStyle w:val="ListParagraph"/>
              <w:numPr>
                <w:ilvl w:val="0"/>
                <w:numId w:val="25"/>
              </w:numPr>
              <w:spacing w:after="0"/>
              <w:ind w:left="385"/>
              <w:rPr>
                <w:rFonts w:cs="Calibri"/>
                <w:bCs/>
                <w:color w:val="000000"/>
                <w:u w:val="single"/>
              </w:rPr>
            </w:pPr>
            <w:r w:rsidRPr="00C569F3">
              <w:rPr>
                <w:rFonts w:cs="Calibri"/>
                <w:bCs/>
                <w:color w:val="000000"/>
              </w:rPr>
              <w:t>SALT to train PEGs in each class so that SALT support is given at all times</w:t>
            </w:r>
          </w:p>
          <w:p w14:paraId="6ED4B927" w14:textId="79B08DED" w:rsidR="009740A7" w:rsidRPr="009740A7" w:rsidRDefault="009740A7" w:rsidP="009740A7">
            <w:pPr>
              <w:spacing w:after="0"/>
              <w:rPr>
                <w:rFonts w:cs="Calibri"/>
                <w:bCs/>
                <w:color w:val="000000"/>
                <w:u w:val="single"/>
              </w:rPr>
            </w:pPr>
          </w:p>
        </w:tc>
        <w:tc>
          <w:tcPr>
            <w:tcW w:w="1427" w:type="pct"/>
            <w:gridSpan w:val="2"/>
          </w:tcPr>
          <w:p w14:paraId="71D00114" w14:textId="77777777" w:rsidR="00173F42" w:rsidRPr="00735EC6" w:rsidRDefault="00173F42" w:rsidP="00C25FBE">
            <w:pPr>
              <w:rPr>
                <w:rFonts w:cs="Calibri"/>
                <w:b/>
                <w:color w:val="000000"/>
              </w:rPr>
            </w:pPr>
            <w:r w:rsidRPr="00735EC6">
              <w:rPr>
                <w:rFonts w:cs="Calibri"/>
                <w:b/>
                <w:color w:val="000000"/>
              </w:rPr>
              <w:t>How we will implement this intervention in year 3 (in light of the year 2 light-touch annual review):</w:t>
            </w:r>
          </w:p>
          <w:p w14:paraId="53C65C78" w14:textId="0E200603" w:rsidR="00173F42" w:rsidRPr="00735EC6" w:rsidRDefault="00EB1076" w:rsidP="00C25FBE">
            <w:pPr>
              <w:rPr>
                <w:rFonts w:cs="Calibri"/>
                <w:b/>
                <w:color w:val="000000"/>
              </w:rPr>
            </w:pPr>
            <w:r w:rsidRPr="00EB1076">
              <w:rPr>
                <w:rFonts w:cs="Calibri"/>
                <w:b/>
                <w:i/>
                <w:color w:val="548DD4" w:themeColor="text2" w:themeTint="99"/>
              </w:rPr>
              <w:t>Please see new Pupil Premium Strategy Document that is in line with required reporting arrangements as of 2021/22.</w:t>
            </w:r>
          </w:p>
        </w:tc>
      </w:tr>
      <w:tr w:rsidR="00173F42" w:rsidRPr="00735EC6" w14:paraId="76920152" w14:textId="77777777" w:rsidTr="00C25FBE">
        <w:trPr>
          <w:trHeight w:val="1303"/>
        </w:trPr>
        <w:tc>
          <w:tcPr>
            <w:tcW w:w="714" w:type="pct"/>
            <w:shd w:val="clear" w:color="auto" w:fill="8DB3E2" w:themeFill="text2" w:themeFillTint="66"/>
            <w:vAlign w:val="center"/>
          </w:tcPr>
          <w:p w14:paraId="64629EF6" w14:textId="77777777" w:rsidR="00173F42" w:rsidRPr="00735EC6" w:rsidRDefault="00173F42" w:rsidP="00C25FBE">
            <w:pPr>
              <w:spacing w:before="200"/>
              <w:jc w:val="center"/>
              <w:rPr>
                <w:rFonts w:cs="Calibri"/>
                <w:color w:val="000000"/>
              </w:rPr>
            </w:pPr>
            <w:r w:rsidRPr="00735EC6">
              <w:rPr>
                <w:rFonts w:cs="Calibri"/>
                <w:color w:val="000000"/>
              </w:rPr>
              <w:t>Light-touch review notes</w:t>
            </w:r>
          </w:p>
        </w:tc>
        <w:tc>
          <w:tcPr>
            <w:tcW w:w="1430" w:type="pct"/>
            <w:gridSpan w:val="2"/>
          </w:tcPr>
          <w:p w14:paraId="367933FC" w14:textId="77777777" w:rsidR="00173F42" w:rsidRDefault="00173F42" w:rsidP="00C25FBE">
            <w:pPr>
              <w:rPr>
                <w:rFonts w:cs="Calibri"/>
                <w:b/>
              </w:rPr>
            </w:pPr>
            <w:r w:rsidRPr="00735EC6">
              <w:rPr>
                <w:rFonts w:cs="Calibri"/>
                <w:b/>
              </w:rPr>
              <w:t>Annual review notes:</w:t>
            </w:r>
          </w:p>
          <w:p w14:paraId="6A09C3B8" w14:textId="34583954" w:rsidR="00AB38E7" w:rsidRDefault="00AB38E7" w:rsidP="00AB38E7">
            <w:pPr>
              <w:spacing w:after="0"/>
              <w:rPr>
                <w:rFonts w:cs="Calibri"/>
                <w:bCs/>
                <w:color w:val="000000"/>
              </w:rPr>
            </w:pPr>
            <w:r w:rsidRPr="00AB38E7">
              <w:rPr>
                <w:rFonts w:cs="Calibri"/>
              </w:rPr>
              <w:t xml:space="preserve">Covid-19 and the lockdown of schools impacted on school from March onwards, impacting on the completion of some of the </w:t>
            </w:r>
            <w:r w:rsidRPr="00AB38E7">
              <w:rPr>
                <w:rFonts w:cs="Calibri"/>
              </w:rPr>
              <w:lastRenderedPageBreak/>
              <w:t xml:space="preserve">above actions i.e. </w:t>
            </w:r>
            <w:r w:rsidRPr="00AB38E7">
              <w:rPr>
                <w:rFonts w:cs="Calibri"/>
                <w:bCs/>
                <w:color w:val="000000"/>
              </w:rPr>
              <w:t xml:space="preserve">SALT to train PEGs in each class so that SALT support is given at all times and </w:t>
            </w:r>
            <w:r>
              <w:rPr>
                <w:rFonts w:cs="Calibri"/>
                <w:bCs/>
                <w:color w:val="000000"/>
              </w:rPr>
              <w:t>a</w:t>
            </w:r>
            <w:r w:rsidRPr="00AB38E7">
              <w:rPr>
                <w:rFonts w:cs="Calibri"/>
                <w:bCs/>
                <w:color w:val="000000"/>
              </w:rPr>
              <w:t xml:space="preserve">dvice is given to support lego therapy, social stories and whole school emotional literacy.  </w:t>
            </w:r>
          </w:p>
          <w:p w14:paraId="379C0C41" w14:textId="02A73671" w:rsidR="00AB38E7" w:rsidRPr="00AB38E7" w:rsidRDefault="00AB38E7" w:rsidP="00AB38E7">
            <w:pPr>
              <w:spacing w:after="0"/>
              <w:rPr>
                <w:rFonts w:cs="Calibri"/>
                <w:bCs/>
                <w:color w:val="000000"/>
                <w:u w:val="single"/>
              </w:rPr>
            </w:pPr>
            <w:r>
              <w:rPr>
                <w:rFonts w:cs="Calibri"/>
                <w:bCs/>
                <w:color w:val="000000"/>
              </w:rPr>
              <w:t>Other actions were ongoing and part of the continuous cycle within a PRU and are to be continued each year due to ‘pupil turnover’.</w:t>
            </w:r>
          </w:p>
          <w:p w14:paraId="7C7E1713" w14:textId="239ED1A7" w:rsidR="00AB38E7" w:rsidRPr="00895920" w:rsidRDefault="00AB38E7" w:rsidP="00AB38E7">
            <w:pPr>
              <w:rPr>
                <w:rFonts w:cs="Calibri"/>
              </w:rPr>
            </w:pPr>
          </w:p>
          <w:p w14:paraId="63C65E42" w14:textId="77777777" w:rsidR="00AB38E7" w:rsidRPr="00735EC6" w:rsidRDefault="00AB38E7" w:rsidP="00C25FBE">
            <w:pPr>
              <w:rPr>
                <w:rFonts w:cs="Calibri"/>
                <w:b/>
              </w:rPr>
            </w:pPr>
          </w:p>
          <w:p w14:paraId="62CC249C" w14:textId="77777777" w:rsidR="00173F42" w:rsidRPr="00735EC6" w:rsidRDefault="00173F42" w:rsidP="00C25FBE">
            <w:pPr>
              <w:rPr>
                <w:rFonts w:cs="Calibri"/>
                <w:b/>
                <w:bCs/>
              </w:rPr>
            </w:pPr>
          </w:p>
        </w:tc>
        <w:tc>
          <w:tcPr>
            <w:tcW w:w="1429" w:type="pct"/>
            <w:gridSpan w:val="4"/>
          </w:tcPr>
          <w:p w14:paraId="4CA55B40" w14:textId="77777777" w:rsidR="00173F42" w:rsidRPr="00735EC6" w:rsidRDefault="00173F42" w:rsidP="00C25FBE">
            <w:pPr>
              <w:rPr>
                <w:rFonts w:cs="Calibri"/>
                <w:b/>
              </w:rPr>
            </w:pPr>
            <w:r w:rsidRPr="00735EC6">
              <w:rPr>
                <w:rFonts w:cs="Calibri"/>
                <w:b/>
              </w:rPr>
              <w:lastRenderedPageBreak/>
              <w:t>Annual review notes:</w:t>
            </w:r>
          </w:p>
          <w:p w14:paraId="7EAA7346" w14:textId="1B95D3DC" w:rsidR="00173F42" w:rsidRPr="00A26E4B" w:rsidRDefault="00A26E4B" w:rsidP="00C25FBE">
            <w:pPr>
              <w:rPr>
                <w:rFonts w:cs="Calibri"/>
              </w:rPr>
            </w:pPr>
            <w:r w:rsidRPr="00A26E4B">
              <w:rPr>
                <w:rFonts w:cs="Calibri"/>
              </w:rPr>
              <w:t xml:space="preserve">Designated PEG was able to provide additional 1 day per week interventions </w:t>
            </w:r>
            <w:r w:rsidRPr="00A26E4B">
              <w:rPr>
                <w:rFonts w:cs="Calibri"/>
              </w:rPr>
              <w:lastRenderedPageBreak/>
              <w:t>alongside/ in addition to interventions/ work of Speech and Language Therapist.</w:t>
            </w:r>
          </w:p>
        </w:tc>
        <w:tc>
          <w:tcPr>
            <w:tcW w:w="1427" w:type="pct"/>
            <w:gridSpan w:val="2"/>
          </w:tcPr>
          <w:p w14:paraId="6C153A24" w14:textId="77777777" w:rsidR="00173F42" w:rsidRPr="00735EC6" w:rsidRDefault="00173F42" w:rsidP="00C25FBE">
            <w:pPr>
              <w:rPr>
                <w:rFonts w:cs="Calibri"/>
                <w:b/>
              </w:rPr>
            </w:pPr>
            <w:r w:rsidRPr="00735EC6">
              <w:rPr>
                <w:rFonts w:cs="Calibri"/>
                <w:b/>
              </w:rPr>
              <w:lastRenderedPageBreak/>
              <w:t>Final review notes:</w:t>
            </w:r>
          </w:p>
          <w:p w14:paraId="05645EB5" w14:textId="77777777" w:rsidR="00173F42" w:rsidRPr="00735EC6" w:rsidRDefault="00173F42" w:rsidP="00C25FBE">
            <w:pPr>
              <w:rPr>
                <w:rFonts w:cs="Calibri"/>
                <w:b/>
              </w:rPr>
            </w:pPr>
          </w:p>
        </w:tc>
      </w:tr>
      <w:tr w:rsidR="00173F42" w:rsidRPr="00735EC6" w14:paraId="375ACA1B" w14:textId="77777777" w:rsidTr="00C25FBE">
        <w:trPr>
          <w:trHeight w:val="2407"/>
        </w:trPr>
        <w:tc>
          <w:tcPr>
            <w:tcW w:w="714" w:type="pct"/>
            <w:shd w:val="clear" w:color="auto" w:fill="8DB3E2" w:themeFill="text2" w:themeFillTint="66"/>
            <w:vAlign w:val="center"/>
          </w:tcPr>
          <w:p w14:paraId="5A499023" w14:textId="77777777" w:rsidR="00173F42" w:rsidRPr="00735EC6" w:rsidRDefault="00173F42" w:rsidP="00C25FBE">
            <w:pPr>
              <w:spacing w:before="200"/>
              <w:jc w:val="center"/>
              <w:rPr>
                <w:rFonts w:cs="Calibri"/>
                <w:color w:val="000000"/>
              </w:rPr>
            </w:pPr>
            <w:r w:rsidRPr="00735EC6">
              <w:rPr>
                <w:rFonts w:cs="Calibri"/>
                <w:color w:val="000000"/>
              </w:rPr>
              <w:lastRenderedPageBreak/>
              <w:t>Light-touch review overall assessment</w:t>
            </w:r>
          </w:p>
        </w:tc>
        <w:tc>
          <w:tcPr>
            <w:tcW w:w="1430" w:type="pct"/>
            <w:gridSpan w:val="2"/>
            <w:vAlign w:val="center"/>
          </w:tcPr>
          <w:p w14:paraId="532B778A" w14:textId="77777777" w:rsidR="00173F42" w:rsidRPr="00735EC6" w:rsidRDefault="00173F42"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4595C765"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1E0F3480"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485DDEED" w14:textId="1808D5BE" w:rsidR="00173F42" w:rsidRPr="008B54EE" w:rsidRDefault="00173F42" w:rsidP="00790362">
            <w:pPr>
              <w:pStyle w:val="PolicyBullets"/>
              <w:numPr>
                <w:ilvl w:val="0"/>
                <w:numId w:val="8"/>
              </w:numPr>
              <w:spacing w:after="120" w:line="240" w:lineRule="auto"/>
              <w:rPr>
                <w:rFonts w:ascii="Calibri" w:hAnsi="Calibri" w:cs="Calibri"/>
                <w:szCs w:val="24"/>
                <w:highlight w:val="yellow"/>
              </w:rPr>
            </w:pPr>
            <w:r w:rsidRPr="008B54EE">
              <w:rPr>
                <w:rFonts w:ascii="Calibri" w:hAnsi="Calibri" w:cs="Calibri"/>
                <w:szCs w:val="24"/>
                <w:highlight w:val="yellow"/>
              </w:rPr>
              <w:t xml:space="preserve">As expected </w:t>
            </w:r>
            <w:r w:rsidR="008B54EE">
              <w:rPr>
                <w:rFonts w:ascii="Calibri" w:hAnsi="Calibri" w:cs="Calibri"/>
                <w:szCs w:val="24"/>
                <w:highlight w:val="yellow"/>
              </w:rPr>
              <w:t>X</w:t>
            </w:r>
          </w:p>
          <w:p w14:paraId="543E0E6D"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6BBC4DC0"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31FFBD01" w14:textId="77777777" w:rsidR="00173F42" w:rsidRPr="00735EC6" w:rsidRDefault="00173F42"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3B02ABC0"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7083BD2A"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08FCDAFD"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6769D095"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6173D891"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344816DB" w14:textId="77777777" w:rsidR="00173F42" w:rsidRPr="00735EC6" w:rsidRDefault="00173F42" w:rsidP="00C25FBE">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4CA1A3C7"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7014E96C"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6D4BD628"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1163BB8A"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3A1E4C1D"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173F42" w:rsidRPr="00735EC6" w14:paraId="70F18255" w14:textId="77777777" w:rsidTr="009474AE">
        <w:tc>
          <w:tcPr>
            <w:tcW w:w="714" w:type="pct"/>
            <w:vMerge w:val="restart"/>
            <w:shd w:val="clear" w:color="auto" w:fill="8DB3E2" w:themeFill="text2" w:themeFillTint="66"/>
            <w:vAlign w:val="center"/>
          </w:tcPr>
          <w:p w14:paraId="310831EB" w14:textId="77777777" w:rsidR="00173F42" w:rsidRPr="00735EC6" w:rsidRDefault="00173F42" w:rsidP="00C25FBE">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226FE27C" w14:textId="77777777" w:rsidR="00173F42" w:rsidRPr="00735EC6" w:rsidRDefault="00173F42" w:rsidP="00C25FBE">
            <w:pPr>
              <w:spacing w:before="200"/>
              <w:jc w:val="center"/>
              <w:rPr>
                <w:rFonts w:cs="Calibri"/>
              </w:rPr>
            </w:pPr>
            <w:r w:rsidRPr="00735EC6">
              <w:rPr>
                <w:rFonts w:cs="Calibri"/>
              </w:rPr>
              <w:t>Year 1</w:t>
            </w:r>
          </w:p>
        </w:tc>
        <w:tc>
          <w:tcPr>
            <w:tcW w:w="715" w:type="pct"/>
            <w:vMerge w:val="restart"/>
            <w:vAlign w:val="center"/>
          </w:tcPr>
          <w:p w14:paraId="7AE051B3" w14:textId="77777777" w:rsidR="00173F42" w:rsidRDefault="001A65C6" w:rsidP="007D5F35">
            <w:pPr>
              <w:spacing w:after="0"/>
              <w:rPr>
                <w:rFonts w:cs="Calibri"/>
              </w:rPr>
            </w:pPr>
            <w:r>
              <w:rPr>
                <w:rFonts w:cs="Calibri"/>
              </w:rPr>
              <w:t>£</w:t>
            </w:r>
            <w:r w:rsidR="004C3073">
              <w:rPr>
                <w:rFonts w:cs="Calibri"/>
              </w:rPr>
              <w:t>1500</w:t>
            </w:r>
          </w:p>
          <w:p w14:paraId="395067EB" w14:textId="0AAB3358" w:rsidR="007D5F35" w:rsidRPr="00735EC6" w:rsidRDefault="007D5F35" w:rsidP="007D5F35">
            <w:pPr>
              <w:spacing w:after="0"/>
              <w:rPr>
                <w:rFonts w:cs="Calibri"/>
              </w:rPr>
            </w:pPr>
            <w:r>
              <w:rPr>
                <w:rFonts w:cs="Calibri"/>
              </w:rPr>
              <w:t>(Contribution towards release time/ training for designated Literacy PEG)</w:t>
            </w:r>
          </w:p>
        </w:tc>
        <w:tc>
          <w:tcPr>
            <w:tcW w:w="618" w:type="pct"/>
            <w:gridSpan w:val="2"/>
            <w:shd w:val="clear" w:color="auto" w:fill="C6D9F1" w:themeFill="text2" w:themeFillTint="33"/>
            <w:vAlign w:val="center"/>
          </w:tcPr>
          <w:p w14:paraId="5CAF770A" w14:textId="77777777" w:rsidR="00173F42" w:rsidRPr="00735EC6" w:rsidRDefault="00173F42" w:rsidP="00C25FBE">
            <w:pPr>
              <w:spacing w:before="200"/>
              <w:rPr>
                <w:rFonts w:cs="Calibri"/>
              </w:rPr>
            </w:pPr>
            <w:r w:rsidRPr="00735EC6">
              <w:rPr>
                <w:rFonts w:cs="Calibri"/>
              </w:rPr>
              <w:t>Is expenditure anticipated to increase, decrease or remain the same?</w:t>
            </w:r>
          </w:p>
        </w:tc>
        <w:tc>
          <w:tcPr>
            <w:tcW w:w="811" w:type="pct"/>
            <w:gridSpan w:val="2"/>
            <w:vAlign w:val="center"/>
          </w:tcPr>
          <w:p w14:paraId="52769E36" w14:textId="776391F6" w:rsidR="00173F42" w:rsidRPr="00735EC6" w:rsidRDefault="00173F42" w:rsidP="00C25FBE">
            <w:pPr>
              <w:spacing w:before="200"/>
              <w:rPr>
                <w:rFonts w:cs="Calibri"/>
              </w:rPr>
            </w:pPr>
            <w:r w:rsidRPr="00735EC6">
              <w:rPr>
                <w:rFonts w:cs="Calibri"/>
              </w:rPr>
              <w:t xml:space="preserve">Increase </w:t>
            </w:r>
          </w:p>
          <w:p w14:paraId="2BA066D1" w14:textId="30CB03F5" w:rsidR="00173F42" w:rsidRPr="00735EC6" w:rsidRDefault="00173F42" w:rsidP="00C25FBE">
            <w:pPr>
              <w:spacing w:before="200"/>
              <w:rPr>
                <w:rFonts w:cs="Calibri"/>
              </w:rPr>
            </w:pPr>
            <w:r w:rsidRPr="00735EC6">
              <w:rPr>
                <w:rFonts w:cs="Calibri"/>
              </w:rPr>
              <w:t xml:space="preserve">Decrease </w:t>
            </w:r>
          </w:p>
          <w:p w14:paraId="43953AAA" w14:textId="14BCF9E2" w:rsidR="00173F42" w:rsidRPr="00735EC6" w:rsidRDefault="00173F42" w:rsidP="00C25FBE">
            <w:pPr>
              <w:spacing w:before="200"/>
              <w:rPr>
                <w:rFonts w:cs="Calibri"/>
              </w:rPr>
            </w:pPr>
            <w:r w:rsidRPr="00735EC6">
              <w:rPr>
                <w:rFonts w:cs="Calibri"/>
              </w:rPr>
              <w:t xml:space="preserve">Remain the same </w:t>
            </w:r>
            <w:r w:rsidR="001A65C6" w:rsidRPr="00735EC6">
              <w:rPr>
                <w:rFonts w:cs="Calibri"/>
              </w:rPr>
              <w:sym w:font="Wingdings" w:char="F0FC"/>
            </w:r>
          </w:p>
        </w:tc>
        <w:tc>
          <w:tcPr>
            <w:tcW w:w="617" w:type="pct"/>
            <w:shd w:val="clear" w:color="auto" w:fill="C6D9F1" w:themeFill="text2" w:themeFillTint="33"/>
            <w:vAlign w:val="center"/>
          </w:tcPr>
          <w:p w14:paraId="4EF86453" w14:textId="77777777" w:rsidR="00173F42" w:rsidRPr="00735EC6" w:rsidRDefault="00173F42" w:rsidP="00C25FBE">
            <w:pPr>
              <w:spacing w:before="200"/>
              <w:rPr>
                <w:rFonts w:cs="Calibri"/>
              </w:rPr>
            </w:pPr>
            <w:r w:rsidRPr="00735EC6">
              <w:rPr>
                <w:rFonts w:cs="Calibri"/>
              </w:rPr>
              <w:t>Is expenditure anticipated to increase, decrease or remain the same?</w:t>
            </w:r>
          </w:p>
        </w:tc>
        <w:tc>
          <w:tcPr>
            <w:tcW w:w="810" w:type="pct"/>
            <w:vAlign w:val="center"/>
          </w:tcPr>
          <w:p w14:paraId="2A2D9274" w14:textId="49BC6DFA" w:rsidR="00173F42" w:rsidRPr="00735EC6" w:rsidRDefault="00173F42" w:rsidP="00C25FBE">
            <w:pPr>
              <w:spacing w:before="200"/>
              <w:rPr>
                <w:rFonts w:cs="Calibri"/>
              </w:rPr>
            </w:pPr>
            <w:r w:rsidRPr="00735EC6">
              <w:rPr>
                <w:rFonts w:cs="Calibri"/>
              </w:rPr>
              <w:t xml:space="preserve">Increase </w:t>
            </w:r>
          </w:p>
          <w:p w14:paraId="31583EDD" w14:textId="72A547B2" w:rsidR="00173F42" w:rsidRPr="00735EC6" w:rsidRDefault="00173F42" w:rsidP="00C25FBE">
            <w:pPr>
              <w:spacing w:before="200"/>
              <w:rPr>
                <w:rFonts w:cs="Calibri"/>
              </w:rPr>
            </w:pPr>
            <w:r w:rsidRPr="00735EC6">
              <w:rPr>
                <w:rFonts w:cs="Calibri"/>
              </w:rPr>
              <w:t xml:space="preserve">Decrease </w:t>
            </w:r>
          </w:p>
          <w:p w14:paraId="21706C25" w14:textId="254F6A14" w:rsidR="00173F42" w:rsidRPr="00735EC6" w:rsidRDefault="00173F42" w:rsidP="00C25FBE">
            <w:pPr>
              <w:spacing w:before="200"/>
              <w:rPr>
                <w:rFonts w:cs="Calibri"/>
              </w:rPr>
            </w:pPr>
            <w:r w:rsidRPr="00735EC6">
              <w:rPr>
                <w:rFonts w:cs="Calibri"/>
              </w:rPr>
              <w:t xml:space="preserve">Remain the same </w:t>
            </w:r>
            <w:r w:rsidR="001A65C6" w:rsidRPr="00735EC6">
              <w:rPr>
                <w:rFonts w:cs="Calibri"/>
              </w:rPr>
              <w:sym w:font="Wingdings" w:char="F0FC"/>
            </w:r>
          </w:p>
        </w:tc>
      </w:tr>
      <w:tr w:rsidR="00173F42" w:rsidRPr="00735EC6" w14:paraId="15BFFB02" w14:textId="77777777" w:rsidTr="009474AE">
        <w:tc>
          <w:tcPr>
            <w:tcW w:w="0" w:type="auto"/>
            <w:vMerge/>
            <w:shd w:val="clear" w:color="auto" w:fill="8DB3E2" w:themeFill="text2" w:themeFillTint="66"/>
          </w:tcPr>
          <w:p w14:paraId="7C21EE3D" w14:textId="77777777" w:rsidR="00173F42" w:rsidRPr="00735EC6" w:rsidRDefault="00173F42" w:rsidP="00C25FBE">
            <w:pPr>
              <w:rPr>
                <w:rFonts w:cs="Calibri"/>
              </w:rPr>
            </w:pPr>
          </w:p>
        </w:tc>
        <w:tc>
          <w:tcPr>
            <w:tcW w:w="0" w:type="auto"/>
            <w:vMerge/>
            <w:shd w:val="clear" w:color="auto" w:fill="C6D9F1" w:themeFill="text2" w:themeFillTint="33"/>
          </w:tcPr>
          <w:p w14:paraId="3CBD81A3" w14:textId="77777777" w:rsidR="00173F42" w:rsidRPr="00735EC6" w:rsidRDefault="00173F42" w:rsidP="00C25FBE">
            <w:pPr>
              <w:rPr>
                <w:rFonts w:cs="Calibri"/>
              </w:rPr>
            </w:pPr>
          </w:p>
        </w:tc>
        <w:tc>
          <w:tcPr>
            <w:tcW w:w="715" w:type="pct"/>
            <w:vMerge/>
          </w:tcPr>
          <w:p w14:paraId="4D231E35" w14:textId="77777777" w:rsidR="00173F42" w:rsidRPr="00735EC6" w:rsidRDefault="00173F42" w:rsidP="00C25FBE">
            <w:pPr>
              <w:rPr>
                <w:rFonts w:cs="Calibri"/>
              </w:rPr>
            </w:pPr>
          </w:p>
        </w:tc>
        <w:tc>
          <w:tcPr>
            <w:tcW w:w="618" w:type="pct"/>
            <w:gridSpan w:val="2"/>
            <w:shd w:val="clear" w:color="auto" w:fill="C6D9F1" w:themeFill="text2" w:themeFillTint="33"/>
            <w:vAlign w:val="center"/>
          </w:tcPr>
          <w:p w14:paraId="574AC8D8" w14:textId="77777777" w:rsidR="00173F42" w:rsidRPr="00735EC6" w:rsidRDefault="00173F42" w:rsidP="00C25FBE">
            <w:pPr>
              <w:spacing w:before="200"/>
              <w:jc w:val="center"/>
              <w:rPr>
                <w:rFonts w:cs="Calibri"/>
              </w:rPr>
            </w:pPr>
            <w:r w:rsidRPr="00735EC6">
              <w:rPr>
                <w:rFonts w:cs="Calibri"/>
              </w:rPr>
              <w:t>Year 2</w:t>
            </w:r>
          </w:p>
        </w:tc>
        <w:tc>
          <w:tcPr>
            <w:tcW w:w="811" w:type="pct"/>
            <w:gridSpan w:val="2"/>
            <w:vAlign w:val="center"/>
          </w:tcPr>
          <w:p w14:paraId="6B07EE64" w14:textId="47B8AC06" w:rsidR="00173F42" w:rsidRPr="00735EC6" w:rsidRDefault="001A65C6" w:rsidP="00C25FBE">
            <w:pPr>
              <w:spacing w:before="200"/>
              <w:rPr>
                <w:rFonts w:cs="Calibri"/>
              </w:rPr>
            </w:pPr>
            <w:r>
              <w:rPr>
                <w:rFonts w:cs="Calibri"/>
              </w:rPr>
              <w:t>£</w:t>
            </w:r>
            <w:r w:rsidR="004C3073">
              <w:rPr>
                <w:rFonts w:cs="Calibri"/>
              </w:rPr>
              <w:t>1500</w:t>
            </w:r>
          </w:p>
        </w:tc>
        <w:tc>
          <w:tcPr>
            <w:tcW w:w="617" w:type="pct"/>
            <w:shd w:val="clear" w:color="auto" w:fill="C6D9F1" w:themeFill="text2" w:themeFillTint="33"/>
            <w:vAlign w:val="center"/>
          </w:tcPr>
          <w:p w14:paraId="2A51700F" w14:textId="77777777" w:rsidR="00173F42" w:rsidRPr="00735EC6" w:rsidRDefault="00173F42" w:rsidP="00C25FBE">
            <w:pPr>
              <w:spacing w:before="200"/>
              <w:jc w:val="center"/>
              <w:rPr>
                <w:rFonts w:cs="Calibri"/>
              </w:rPr>
            </w:pPr>
            <w:r w:rsidRPr="00735EC6">
              <w:rPr>
                <w:rFonts w:cs="Calibri"/>
              </w:rPr>
              <w:t>Year 3</w:t>
            </w:r>
          </w:p>
        </w:tc>
        <w:tc>
          <w:tcPr>
            <w:tcW w:w="810" w:type="pct"/>
            <w:vAlign w:val="center"/>
          </w:tcPr>
          <w:p w14:paraId="1144C180" w14:textId="12AC36ED" w:rsidR="00173F42" w:rsidRPr="00735EC6" w:rsidRDefault="001A65C6" w:rsidP="00C25FBE">
            <w:pPr>
              <w:spacing w:before="200"/>
              <w:rPr>
                <w:rFonts w:cs="Calibri"/>
              </w:rPr>
            </w:pPr>
            <w:r>
              <w:rPr>
                <w:rFonts w:cs="Calibri"/>
              </w:rPr>
              <w:t>£</w:t>
            </w:r>
            <w:r w:rsidR="004C3073">
              <w:rPr>
                <w:rFonts w:cs="Calibri"/>
              </w:rPr>
              <w:t>1500</w:t>
            </w:r>
          </w:p>
        </w:tc>
      </w:tr>
      <w:tr w:rsidR="00173F42" w:rsidRPr="00735EC6" w14:paraId="0E9D83DC" w14:textId="77777777" w:rsidTr="00C25FBE">
        <w:tc>
          <w:tcPr>
            <w:tcW w:w="0" w:type="auto"/>
            <w:vMerge/>
            <w:shd w:val="clear" w:color="auto" w:fill="8DB3E2" w:themeFill="text2" w:themeFillTint="66"/>
          </w:tcPr>
          <w:p w14:paraId="010D355A" w14:textId="77777777" w:rsidR="00173F42" w:rsidRPr="00735EC6" w:rsidRDefault="00173F42" w:rsidP="00C25FBE">
            <w:pPr>
              <w:rPr>
                <w:rFonts w:cs="Calibri"/>
              </w:rPr>
            </w:pPr>
          </w:p>
        </w:tc>
        <w:tc>
          <w:tcPr>
            <w:tcW w:w="715" w:type="pct"/>
            <w:shd w:val="clear" w:color="auto" w:fill="C6D9F1" w:themeFill="text2" w:themeFillTint="33"/>
            <w:vAlign w:val="center"/>
          </w:tcPr>
          <w:p w14:paraId="72C464F4" w14:textId="77777777" w:rsidR="00173F42" w:rsidRPr="00735EC6" w:rsidRDefault="00173F42" w:rsidP="00C25FBE">
            <w:pPr>
              <w:spacing w:before="200"/>
              <w:rPr>
                <w:rFonts w:cs="Calibri"/>
              </w:rPr>
            </w:pPr>
            <w:r w:rsidRPr="00735EC6">
              <w:rPr>
                <w:rFonts w:cs="Calibri"/>
              </w:rPr>
              <w:t>Total anticipated expenditure:</w:t>
            </w:r>
          </w:p>
        </w:tc>
        <w:tc>
          <w:tcPr>
            <w:tcW w:w="3571" w:type="pct"/>
            <w:gridSpan w:val="7"/>
            <w:vAlign w:val="center"/>
          </w:tcPr>
          <w:p w14:paraId="7361EBBC" w14:textId="1F3AD425" w:rsidR="00173F42" w:rsidRPr="00735EC6" w:rsidRDefault="00173F42" w:rsidP="004C3073">
            <w:pPr>
              <w:spacing w:before="200"/>
              <w:rPr>
                <w:rFonts w:cs="Calibri"/>
              </w:rPr>
            </w:pPr>
            <w:r w:rsidRPr="00735EC6">
              <w:rPr>
                <w:rFonts w:cs="Calibri"/>
              </w:rPr>
              <w:t>£</w:t>
            </w:r>
            <w:r w:rsidR="004C3073">
              <w:rPr>
                <w:rFonts w:cs="Calibri"/>
              </w:rPr>
              <w:t>4500</w:t>
            </w:r>
          </w:p>
        </w:tc>
      </w:tr>
      <w:tr w:rsidR="00173F42" w:rsidRPr="00735EC6" w14:paraId="2418D9A8" w14:textId="77777777" w:rsidTr="009474AE">
        <w:tc>
          <w:tcPr>
            <w:tcW w:w="714" w:type="pct"/>
            <w:vMerge w:val="restart"/>
            <w:shd w:val="clear" w:color="auto" w:fill="8DB3E2" w:themeFill="text2" w:themeFillTint="66"/>
            <w:vAlign w:val="center"/>
          </w:tcPr>
          <w:p w14:paraId="4BD84C70" w14:textId="77777777" w:rsidR="00173F42" w:rsidRPr="00735EC6" w:rsidRDefault="00173F42" w:rsidP="00C25FBE">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43F94366" w14:textId="77777777" w:rsidR="00173F42" w:rsidRPr="00735EC6" w:rsidRDefault="00173F42" w:rsidP="00C25FBE">
            <w:pPr>
              <w:spacing w:before="200"/>
              <w:jc w:val="center"/>
              <w:rPr>
                <w:rFonts w:cs="Calibri"/>
              </w:rPr>
            </w:pPr>
            <w:r w:rsidRPr="00735EC6">
              <w:rPr>
                <w:rFonts w:cs="Calibri"/>
              </w:rPr>
              <w:t>Year 1</w:t>
            </w:r>
          </w:p>
        </w:tc>
        <w:tc>
          <w:tcPr>
            <w:tcW w:w="715" w:type="pct"/>
            <w:vMerge w:val="restart"/>
            <w:vAlign w:val="center"/>
          </w:tcPr>
          <w:p w14:paraId="4C9B6A4F" w14:textId="108DB277" w:rsidR="00173F42" w:rsidRPr="00735EC6" w:rsidRDefault="00173F42" w:rsidP="00C25FBE">
            <w:pPr>
              <w:spacing w:before="200"/>
              <w:rPr>
                <w:rFonts w:cs="Calibri"/>
              </w:rPr>
            </w:pPr>
            <w:r w:rsidRPr="00735EC6">
              <w:rPr>
                <w:rFonts w:cs="Calibri"/>
              </w:rPr>
              <w:t>£</w:t>
            </w:r>
            <w:r w:rsidR="00F25E8D">
              <w:rPr>
                <w:rFonts w:cs="Calibri"/>
              </w:rPr>
              <w:t>3600</w:t>
            </w:r>
          </w:p>
        </w:tc>
        <w:tc>
          <w:tcPr>
            <w:tcW w:w="618" w:type="pct"/>
            <w:gridSpan w:val="2"/>
            <w:shd w:val="clear" w:color="auto" w:fill="C6D9F1" w:themeFill="text2" w:themeFillTint="33"/>
            <w:vAlign w:val="center"/>
          </w:tcPr>
          <w:p w14:paraId="014A32C4" w14:textId="77777777" w:rsidR="00173F42" w:rsidRPr="00735EC6" w:rsidRDefault="00173F42" w:rsidP="00C25FBE">
            <w:pPr>
              <w:spacing w:before="200"/>
              <w:jc w:val="center"/>
              <w:rPr>
                <w:rFonts w:cs="Calibri"/>
              </w:rPr>
            </w:pPr>
            <w:r w:rsidRPr="00735EC6">
              <w:rPr>
                <w:rFonts w:cs="Calibri"/>
              </w:rPr>
              <w:t>Year 2</w:t>
            </w:r>
          </w:p>
        </w:tc>
        <w:tc>
          <w:tcPr>
            <w:tcW w:w="811" w:type="pct"/>
            <w:gridSpan w:val="2"/>
            <w:vAlign w:val="center"/>
          </w:tcPr>
          <w:p w14:paraId="168A496B" w14:textId="7681B722" w:rsidR="00173F42" w:rsidRPr="00735EC6" w:rsidRDefault="00173F42" w:rsidP="00C25FBE">
            <w:pPr>
              <w:spacing w:before="200"/>
              <w:rPr>
                <w:rFonts w:cs="Calibri"/>
              </w:rPr>
            </w:pPr>
            <w:r w:rsidRPr="00735EC6">
              <w:rPr>
                <w:rFonts w:cs="Calibri"/>
              </w:rPr>
              <w:t>£</w:t>
            </w:r>
            <w:r w:rsidR="00A26E4B">
              <w:rPr>
                <w:rFonts w:cs="Calibri"/>
              </w:rPr>
              <w:t>4500</w:t>
            </w:r>
          </w:p>
        </w:tc>
        <w:tc>
          <w:tcPr>
            <w:tcW w:w="617" w:type="pct"/>
            <w:shd w:val="clear" w:color="auto" w:fill="C6D9F1" w:themeFill="text2" w:themeFillTint="33"/>
            <w:vAlign w:val="center"/>
          </w:tcPr>
          <w:p w14:paraId="522F5AE6" w14:textId="77777777" w:rsidR="00173F42" w:rsidRPr="00735EC6" w:rsidRDefault="00173F42" w:rsidP="00C25FBE">
            <w:pPr>
              <w:spacing w:before="200"/>
              <w:jc w:val="center"/>
              <w:rPr>
                <w:rFonts w:cs="Calibri"/>
              </w:rPr>
            </w:pPr>
            <w:r w:rsidRPr="00735EC6">
              <w:rPr>
                <w:rFonts w:cs="Calibri"/>
              </w:rPr>
              <w:t>Year 3</w:t>
            </w:r>
          </w:p>
        </w:tc>
        <w:tc>
          <w:tcPr>
            <w:tcW w:w="810" w:type="pct"/>
            <w:vAlign w:val="center"/>
          </w:tcPr>
          <w:p w14:paraId="7DBF0467" w14:textId="77777777" w:rsidR="00173F42" w:rsidRPr="00735EC6" w:rsidRDefault="00173F42" w:rsidP="00C25FBE">
            <w:pPr>
              <w:spacing w:before="200"/>
              <w:rPr>
                <w:rFonts w:cs="Calibri"/>
              </w:rPr>
            </w:pPr>
            <w:r w:rsidRPr="00735EC6">
              <w:rPr>
                <w:rFonts w:cs="Calibri"/>
              </w:rPr>
              <w:t>£</w:t>
            </w:r>
          </w:p>
        </w:tc>
      </w:tr>
      <w:tr w:rsidR="00173F42" w:rsidRPr="00735EC6" w14:paraId="4D505774" w14:textId="77777777" w:rsidTr="009474AE">
        <w:tc>
          <w:tcPr>
            <w:tcW w:w="0" w:type="auto"/>
            <w:vMerge/>
            <w:shd w:val="clear" w:color="auto" w:fill="8DB3E2" w:themeFill="text2" w:themeFillTint="66"/>
          </w:tcPr>
          <w:p w14:paraId="6862CDC8" w14:textId="77777777" w:rsidR="00173F42" w:rsidRPr="00735EC6" w:rsidRDefault="00173F42" w:rsidP="00C25FBE">
            <w:pPr>
              <w:rPr>
                <w:rFonts w:cs="Calibri"/>
              </w:rPr>
            </w:pPr>
          </w:p>
        </w:tc>
        <w:tc>
          <w:tcPr>
            <w:tcW w:w="0" w:type="auto"/>
            <w:vMerge/>
            <w:shd w:val="clear" w:color="auto" w:fill="C6D9F1" w:themeFill="text2" w:themeFillTint="33"/>
          </w:tcPr>
          <w:p w14:paraId="317D63FF" w14:textId="77777777" w:rsidR="00173F42" w:rsidRPr="00735EC6" w:rsidRDefault="00173F42" w:rsidP="00C25FBE">
            <w:pPr>
              <w:rPr>
                <w:rFonts w:cs="Calibri"/>
              </w:rPr>
            </w:pPr>
          </w:p>
        </w:tc>
        <w:tc>
          <w:tcPr>
            <w:tcW w:w="715" w:type="pct"/>
            <w:vMerge/>
          </w:tcPr>
          <w:p w14:paraId="32720E85" w14:textId="77777777" w:rsidR="00173F42" w:rsidRPr="00735EC6" w:rsidRDefault="00173F42" w:rsidP="00C25FBE">
            <w:pPr>
              <w:rPr>
                <w:rFonts w:cs="Calibri"/>
              </w:rPr>
            </w:pPr>
          </w:p>
        </w:tc>
        <w:tc>
          <w:tcPr>
            <w:tcW w:w="618" w:type="pct"/>
            <w:gridSpan w:val="2"/>
            <w:shd w:val="clear" w:color="auto" w:fill="C6D9F1" w:themeFill="text2" w:themeFillTint="33"/>
            <w:vAlign w:val="center"/>
          </w:tcPr>
          <w:p w14:paraId="5CA3D8D6" w14:textId="77777777" w:rsidR="00173F42" w:rsidRPr="00735EC6" w:rsidRDefault="00173F42" w:rsidP="00C25FBE">
            <w:pPr>
              <w:spacing w:before="200"/>
              <w:rPr>
                <w:rFonts w:cs="Calibri"/>
              </w:rPr>
            </w:pPr>
            <w:r w:rsidRPr="00735EC6">
              <w:rPr>
                <w:rFonts w:cs="Calibri"/>
              </w:rPr>
              <w:t>Did expenditure increase, decrease or remain the same?</w:t>
            </w:r>
          </w:p>
        </w:tc>
        <w:tc>
          <w:tcPr>
            <w:tcW w:w="811" w:type="pct"/>
            <w:gridSpan w:val="2"/>
            <w:vAlign w:val="center"/>
          </w:tcPr>
          <w:p w14:paraId="14C25F63" w14:textId="77777777" w:rsidR="00173F42" w:rsidRPr="00735EC6" w:rsidRDefault="00173F42" w:rsidP="00C25FBE">
            <w:pPr>
              <w:spacing w:before="200"/>
              <w:rPr>
                <w:rFonts w:cs="Calibri"/>
              </w:rPr>
            </w:pPr>
            <w:r w:rsidRPr="00735EC6">
              <w:rPr>
                <w:rFonts w:cs="Calibri"/>
              </w:rPr>
              <w:t xml:space="preserve">Increased </w:t>
            </w:r>
            <w:r w:rsidRPr="00735EC6">
              <w:rPr>
                <w:rFonts w:cs="Calibri"/>
              </w:rPr>
              <w:sym w:font="Wingdings" w:char="F06F"/>
            </w:r>
          </w:p>
          <w:p w14:paraId="7FD2240A" w14:textId="77777777" w:rsidR="00173F42" w:rsidRPr="00735EC6" w:rsidRDefault="00173F42" w:rsidP="00C25FBE">
            <w:pPr>
              <w:spacing w:before="200"/>
              <w:rPr>
                <w:rFonts w:cs="Calibri"/>
              </w:rPr>
            </w:pPr>
            <w:r w:rsidRPr="00735EC6">
              <w:rPr>
                <w:rFonts w:cs="Calibri"/>
              </w:rPr>
              <w:t xml:space="preserve">Decreased </w:t>
            </w:r>
            <w:r w:rsidRPr="00735EC6">
              <w:rPr>
                <w:rFonts w:cs="Calibri"/>
              </w:rPr>
              <w:sym w:font="Wingdings" w:char="F06F"/>
            </w:r>
          </w:p>
          <w:p w14:paraId="3BBD93FC" w14:textId="77777777" w:rsidR="00173F42" w:rsidRPr="00735EC6" w:rsidRDefault="00173F42" w:rsidP="00C25FBE">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72E30A3A" w14:textId="77777777" w:rsidR="00173F42" w:rsidRPr="00735EC6" w:rsidRDefault="00173F42" w:rsidP="00C25FBE">
            <w:pPr>
              <w:spacing w:before="200"/>
              <w:rPr>
                <w:rFonts w:cs="Calibri"/>
              </w:rPr>
            </w:pPr>
            <w:r w:rsidRPr="00735EC6">
              <w:rPr>
                <w:rFonts w:cs="Calibri"/>
              </w:rPr>
              <w:t>Did expenditure increase, decrease or remain the same?</w:t>
            </w:r>
          </w:p>
        </w:tc>
        <w:tc>
          <w:tcPr>
            <w:tcW w:w="810" w:type="pct"/>
            <w:vAlign w:val="center"/>
          </w:tcPr>
          <w:p w14:paraId="0B0C518E" w14:textId="77777777" w:rsidR="00173F42" w:rsidRPr="00735EC6" w:rsidRDefault="00173F42" w:rsidP="00C25FBE">
            <w:pPr>
              <w:spacing w:before="200"/>
              <w:rPr>
                <w:rFonts w:cs="Calibri"/>
              </w:rPr>
            </w:pPr>
            <w:r w:rsidRPr="00735EC6">
              <w:rPr>
                <w:rFonts w:cs="Calibri"/>
              </w:rPr>
              <w:t xml:space="preserve">Increased </w:t>
            </w:r>
            <w:r w:rsidRPr="00735EC6">
              <w:rPr>
                <w:rFonts w:cs="Calibri"/>
              </w:rPr>
              <w:sym w:font="Wingdings" w:char="F06F"/>
            </w:r>
          </w:p>
          <w:p w14:paraId="72A15913" w14:textId="77777777" w:rsidR="00173F42" w:rsidRPr="00735EC6" w:rsidRDefault="00173F42" w:rsidP="00C25FBE">
            <w:pPr>
              <w:spacing w:before="200"/>
              <w:rPr>
                <w:rFonts w:cs="Calibri"/>
              </w:rPr>
            </w:pPr>
            <w:r w:rsidRPr="00735EC6">
              <w:rPr>
                <w:rFonts w:cs="Calibri"/>
              </w:rPr>
              <w:t xml:space="preserve">Decreased </w:t>
            </w:r>
            <w:r w:rsidRPr="00735EC6">
              <w:rPr>
                <w:rFonts w:cs="Calibri"/>
              </w:rPr>
              <w:sym w:font="Wingdings" w:char="F06F"/>
            </w:r>
          </w:p>
          <w:p w14:paraId="32E3195A" w14:textId="77777777" w:rsidR="00173F42" w:rsidRPr="00735EC6" w:rsidRDefault="00173F42" w:rsidP="00C25FBE">
            <w:pPr>
              <w:spacing w:before="200"/>
              <w:rPr>
                <w:rFonts w:cs="Calibri"/>
              </w:rPr>
            </w:pPr>
            <w:r w:rsidRPr="00735EC6">
              <w:rPr>
                <w:rFonts w:cs="Calibri"/>
              </w:rPr>
              <w:t xml:space="preserve">Remained the same </w:t>
            </w:r>
            <w:r w:rsidRPr="00735EC6">
              <w:rPr>
                <w:rFonts w:cs="Calibri"/>
              </w:rPr>
              <w:sym w:font="Wingdings" w:char="F06F"/>
            </w:r>
          </w:p>
        </w:tc>
      </w:tr>
      <w:tr w:rsidR="00173F42" w:rsidRPr="00735EC6" w14:paraId="377EC1A8" w14:textId="77777777" w:rsidTr="00C25FBE">
        <w:tc>
          <w:tcPr>
            <w:tcW w:w="0" w:type="auto"/>
            <w:vMerge/>
            <w:shd w:val="clear" w:color="auto" w:fill="8DB3E2" w:themeFill="text2" w:themeFillTint="66"/>
          </w:tcPr>
          <w:p w14:paraId="1E37DB1A" w14:textId="77777777" w:rsidR="00173F42" w:rsidRPr="00735EC6" w:rsidRDefault="00173F42" w:rsidP="00C25FBE">
            <w:pPr>
              <w:rPr>
                <w:rFonts w:cs="Calibri"/>
              </w:rPr>
            </w:pPr>
          </w:p>
        </w:tc>
        <w:tc>
          <w:tcPr>
            <w:tcW w:w="715" w:type="pct"/>
            <w:shd w:val="clear" w:color="auto" w:fill="C6D9F1" w:themeFill="text2" w:themeFillTint="33"/>
            <w:vAlign w:val="center"/>
          </w:tcPr>
          <w:p w14:paraId="5FDD45BE" w14:textId="77777777" w:rsidR="00173F42" w:rsidRPr="00735EC6" w:rsidRDefault="00173F42" w:rsidP="00C25FBE">
            <w:pPr>
              <w:spacing w:before="200"/>
              <w:rPr>
                <w:rFonts w:cs="Calibri"/>
              </w:rPr>
            </w:pPr>
            <w:r w:rsidRPr="00735EC6">
              <w:rPr>
                <w:rFonts w:cs="Calibri"/>
              </w:rPr>
              <w:t>Total actual expenditure:</w:t>
            </w:r>
          </w:p>
        </w:tc>
        <w:tc>
          <w:tcPr>
            <w:tcW w:w="3571" w:type="pct"/>
            <w:gridSpan w:val="7"/>
            <w:vAlign w:val="center"/>
          </w:tcPr>
          <w:p w14:paraId="46C966EF" w14:textId="02B46279" w:rsidR="00173F42" w:rsidRPr="00735EC6" w:rsidRDefault="00173F42" w:rsidP="00C25FBE">
            <w:pPr>
              <w:spacing w:before="200"/>
              <w:rPr>
                <w:rFonts w:cs="Calibri"/>
              </w:rPr>
            </w:pPr>
            <w:r w:rsidRPr="00735EC6">
              <w:rPr>
                <w:rFonts w:cs="Calibri"/>
              </w:rPr>
              <w:t>£</w:t>
            </w:r>
            <w:r w:rsidR="00A26E4B">
              <w:rPr>
                <w:rFonts w:cs="Calibri"/>
              </w:rPr>
              <w:t>8100 (additional costs/ contribution from School’s budget).</w:t>
            </w:r>
          </w:p>
        </w:tc>
      </w:tr>
    </w:tbl>
    <w:p w14:paraId="797A6DA2" w14:textId="77777777" w:rsidR="00460D8B" w:rsidRPr="00735EC6" w:rsidRDefault="00460D8B" w:rsidP="00460D8B">
      <w:pPr>
        <w:rPr>
          <w:rFonts w:cs="Calibri"/>
        </w:rPr>
      </w:pPr>
    </w:p>
    <w:tbl>
      <w:tblPr>
        <w:tblStyle w:val="TableGrid"/>
        <w:tblW w:w="5000" w:type="pct"/>
        <w:tblLook w:val="04A0" w:firstRow="1" w:lastRow="0" w:firstColumn="1" w:lastColumn="0" w:noHBand="0" w:noVBand="1"/>
      </w:tblPr>
      <w:tblGrid>
        <w:gridCol w:w="2160"/>
        <w:gridCol w:w="2163"/>
        <w:gridCol w:w="2163"/>
        <w:gridCol w:w="1035"/>
        <w:gridCol w:w="835"/>
        <w:gridCol w:w="977"/>
        <w:gridCol w:w="1476"/>
        <w:gridCol w:w="1867"/>
        <w:gridCol w:w="2450"/>
      </w:tblGrid>
      <w:tr w:rsidR="00460D8B" w:rsidRPr="00735EC6" w14:paraId="2136B4B6" w14:textId="77777777" w:rsidTr="003F48B5">
        <w:tc>
          <w:tcPr>
            <w:tcW w:w="714" w:type="pct"/>
            <w:shd w:val="clear" w:color="auto" w:fill="8DB3E2" w:themeFill="text2" w:themeFillTint="66"/>
            <w:vAlign w:val="center"/>
          </w:tcPr>
          <w:p w14:paraId="68CCE380" w14:textId="3672FE13" w:rsidR="00460D8B" w:rsidRPr="00735EC6" w:rsidRDefault="00460D8B" w:rsidP="00424478">
            <w:pPr>
              <w:spacing w:before="200"/>
              <w:rPr>
                <w:rFonts w:cs="Calibri"/>
                <w:color w:val="000000"/>
              </w:rPr>
            </w:pPr>
            <w:r w:rsidRPr="00735EC6">
              <w:rPr>
                <w:rFonts w:cs="Calibri"/>
                <w:color w:val="000000"/>
              </w:rPr>
              <w:t>Intervention:</w:t>
            </w:r>
            <w:r w:rsidR="00F57158">
              <w:rPr>
                <w:rFonts w:cs="Calibri"/>
                <w:color w:val="000000"/>
              </w:rPr>
              <w:t xml:space="preserve"> 6</w:t>
            </w:r>
          </w:p>
        </w:tc>
        <w:tc>
          <w:tcPr>
            <w:tcW w:w="4286" w:type="pct"/>
            <w:gridSpan w:val="8"/>
          </w:tcPr>
          <w:p w14:paraId="174084E3" w14:textId="77777777" w:rsidR="00460D8B" w:rsidRPr="00735EC6" w:rsidRDefault="00460D8B" w:rsidP="00424478">
            <w:pPr>
              <w:spacing w:before="200"/>
              <w:rPr>
                <w:rFonts w:cs="Calibri"/>
                <w:b/>
                <w:bCs/>
                <w:color w:val="000000"/>
              </w:rPr>
            </w:pPr>
            <w:r w:rsidRPr="00735EC6">
              <w:rPr>
                <w:rFonts w:cs="Calibri"/>
                <w:b/>
                <w:bCs/>
                <w:color w:val="000000"/>
              </w:rPr>
              <w:t>Group and individual therapy offer</w:t>
            </w:r>
          </w:p>
        </w:tc>
      </w:tr>
      <w:tr w:rsidR="00460D8B" w:rsidRPr="00735EC6" w14:paraId="38168708" w14:textId="77777777" w:rsidTr="003F48B5">
        <w:tc>
          <w:tcPr>
            <w:tcW w:w="714" w:type="pct"/>
            <w:shd w:val="clear" w:color="auto" w:fill="8DB3E2" w:themeFill="text2" w:themeFillTint="66"/>
            <w:vAlign w:val="center"/>
          </w:tcPr>
          <w:p w14:paraId="4ABF5F17" w14:textId="77777777" w:rsidR="00460D8B" w:rsidRPr="00735EC6" w:rsidRDefault="00460D8B" w:rsidP="00424478">
            <w:pPr>
              <w:spacing w:before="200"/>
              <w:rPr>
                <w:rFonts w:cs="Calibri"/>
                <w:color w:val="000000"/>
              </w:rPr>
            </w:pPr>
            <w:r w:rsidRPr="00735EC6">
              <w:rPr>
                <w:rFonts w:cs="Calibri"/>
                <w:color w:val="000000"/>
              </w:rPr>
              <w:t>Barrier to learning:</w:t>
            </w:r>
          </w:p>
        </w:tc>
        <w:tc>
          <w:tcPr>
            <w:tcW w:w="4286" w:type="pct"/>
            <w:gridSpan w:val="8"/>
          </w:tcPr>
          <w:p w14:paraId="2AAFDF4E" w14:textId="77777777" w:rsidR="00460D8B" w:rsidRPr="00735EC6" w:rsidRDefault="00460D8B" w:rsidP="00424478">
            <w:pPr>
              <w:spacing w:before="200"/>
              <w:rPr>
                <w:rFonts w:cs="Calibri"/>
                <w:b/>
                <w:bCs/>
                <w:color w:val="000000"/>
              </w:rPr>
            </w:pPr>
            <w:r w:rsidRPr="00735EC6">
              <w:rPr>
                <w:rFonts w:cs="Calibri"/>
                <w:b/>
                <w:bCs/>
                <w:color w:val="000000"/>
              </w:rPr>
              <w:t>a, d, e, h</w:t>
            </w:r>
          </w:p>
        </w:tc>
      </w:tr>
      <w:tr w:rsidR="00460D8B" w:rsidRPr="00735EC6" w14:paraId="768E74D9" w14:textId="77777777" w:rsidTr="003F48B5">
        <w:tc>
          <w:tcPr>
            <w:tcW w:w="714" w:type="pct"/>
            <w:shd w:val="clear" w:color="auto" w:fill="8DB3E2" w:themeFill="text2" w:themeFillTint="66"/>
            <w:vAlign w:val="center"/>
          </w:tcPr>
          <w:p w14:paraId="534713A0" w14:textId="77777777" w:rsidR="00460D8B" w:rsidRPr="00735EC6" w:rsidRDefault="00460D8B" w:rsidP="00424478">
            <w:pPr>
              <w:spacing w:before="200"/>
              <w:rPr>
                <w:rFonts w:cs="Calibri"/>
                <w:color w:val="000000"/>
              </w:rPr>
            </w:pPr>
            <w:r w:rsidRPr="00735EC6">
              <w:rPr>
                <w:rFonts w:cs="Calibri"/>
                <w:color w:val="000000"/>
              </w:rPr>
              <w:t>Category:</w:t>
            </w:r>
          </w:p>
        </w:tc>
        <w:tc>
          <w:tcPr>
            <w:tcW w:w="4286" w:type="pct"/>
            <w:gridSpan w:val="8"/>
          </w:tcPr>
          <w:p w14:paraId="12A96873" w14:textId="77777777" w:rsidR="00E13214" w:rsidRDefault="00460D8B" w:rsidP="00E13214">
            <w:pPr>
              <w:spacing w:before="120" w:after="0"/>
              <w:rPr>
                <w:rFonts w:cs="Calibri"/>
                <w:b/>
                <w:bCs/>
                <w:color w:val="000000"/>
              </w:rPr>
            </w:pPr>
            <w:r w:rsidRPr="00735EC6">
              <w:rPr>
                <w:rFonts w:cs="Calibri"/>
                <w:b/>
                <w:bCs/>
                <w:color w:val="000000"/>
              </w:rPr>
              <w:t>Targeted SEMH support</w:t>
            </w:r>
          </w:p>
          <w:p w14:paraId="4F9E593C" w14:textId="0818D095" w:rsidR="00E13214" w:rsidRPr="00E13214" w:rsidRDefault="00E13214" w:rsidP="00E13214">
            <w:pPr>
              <w:spacing w:after="0"/>
              <w:rPr>
                <w:rFonts w:cs="Calibri"/>
                <w:b/>
                <w:bCs/>
                <w:color w:val="000000"/>
              </w:rPr>
            </w:pPr>
            <w:r w:rsidRPr="00E13214">
              <w:rPr>
                <w:rFonts w:hAnsiTheme="minorHAnsi"/>
              </w:rPr>
              <w:t xml:space="preserve">Pupils have highly positive attitudes and commitment to their education, they develop resilience, motivation and are persistent in the face of difficulties. </w:t>
            </w:r>
          </w:p>
          <w:p w14:paraId="68C8B32B" w14:textId="70BD601A" w:rsidR="00E13214" w:rsidRPr="00E13214" w:rsidRDefault="00E13214" w:rsidP="00E13214">
            <w:pPr>
              <w:spacing w:after="0" w:line="256" w:lineRule="exact"/>
              <w:rPr>
                <w:rFonts w:hAnsiTheme="minorHAnsi"/>
              </w:rPr>
            </w:pPr>
            <w:r w:rsidRPr="00E13214">
              <w:rPr>
                <w:rFonts w:hAnsiTheme="minorHAnsi"/>
              </w:rPr>
              <w:t>Pupils are supported in developing and demonstrating high levels of self-control, pupil behaviour supports the learning of others.</w:t>
            </w:r>
          </w:p>
        </w:tc>
      </w:tr>
      <w:tr w:rsidR="00460D8B" w:rsidRPr="00735EC6" w14:paraId="40953D44" w14:textId="77777777" w:rsidTr="003F48B5">
        <w:trPr>
          <w:trHeight w:val="883"/>
        </w:trPr>
        <w:tc>
          <w:tcPr>
            <w:tcW w:w="714" w:type="pct"/>
            <w:shd w:val="clear" w:color="auto" w:fill="8DB3E2" w:themeFill="text2" w:themeFillTint="66"/>
            <w:vAlign w:val="center"/>
          </w:tcPr>
          <w:p w14:paraId="5225AF2D" w14:textId="77777777" w:rsidR="00460D8B" w:rsidRPr="00735EC6" w:rsidRDefault="00460D8B" w:rsidP="00424478">
            <w:pPr>
              <w:spacing w:before="200"/>
              <w:rPr>
                <w:rFonts w:cs="Calibri"/>
                <w:color w:val="000000"/>
              </w:rPr>
            </w:pPr>
            <w:r w:rsidRPr="00735EC6">
              <w:rPr>
                <w:rFonts w:cs="Calibri"/>
                <w:color w:val="000000"/>
              </w:rPr>
              <w:t>Intended outcomes:</w:t>
            </w:r>
          </w:p>
        </w:tc>
        <w:tc>
          <w:tcPr>
            <w:tcW w:w="1772" w:type="pct"/>
            <w:gridSpan w:val="3"/>
          </w:tcPr>
          <w:p w14:paraId="1E82D401" w14:textId="77777777" w:rsidR="00F449D9" w:rsidRDefault="00460D8B" w:rsidP="00790362">
            <w:pPr>
              <w:pStyle w:val="NoSpacing"/>
              <w:numPr>
                <w:ilvl w:val="0"/>
                <w:numId w:val="30"/>
              </w:numPr>
              <w:ind w:left="360"/>
              <w:rPr>
                <w:rFonts w:ascii="Calibri" w:hAnsi="Calibri" w:cs="Calibri"/>
              </w:rPr>
            </w:pPr>
            <w:r w:rsidRPr="00735EC6">
              <w:rPr>
                <w:rFonts w:ascii="Calibri" w:hAnsi="Calibri" w:cs="Calibri"/>
              </w:rPr>
              <w:t xml:space="preserve">To </w:t>
            </w:r>
            <w:r w:rsidR="00735EC6">
              <w:rPr>
                <w:rFonts w:ascii="Calibri" w:hAnsi="Calibri" w:cs="Calibri"/>
              </w:rPr>
              <w:t>ensure that all pupils where appropriate have access to a level of therapy whilst attending BTAM</w:t>
            </w:r>
            <w:r w:rsidRPr="00735EC6">
              <w:rPr>
                <w:rFonts w:ascii="Calibri" w:hAnsi="Calibri" w:cs="Calibri"/>
              </w:rPr>
              <w:t xml:space="preserve">. </w:t>
            </w:r>
          </w:p>
          <w:p w14:paraId="0ABE456A" w14:textId="203FBBDD" w:rsidR="00460D8B" w:rsidRPr="00735EC6" w:rsidRDefault="00F449D9" w:rsidP="00790362">
            <w:pPr>
              <w:pStyle w:val="NoSpacing"/>
              <w:numPr>
                <w:ilvl w:val="0"/>
                <w:numId w:val="30"/>
              </w:numPr>
              <w:ind w:left="360"/>
              <w:rPr>
                <w:rFonts w:ascii="Calibri" w:hAnsi="Calibri" w:cs="Calibri"/>
              </w:rPr>
            </w:pPr>
            <w:r>
              <w:rPr>
                <w:rFonts w:ascii="Calibri" w:eastAsiaTheme="minorEastAsia" w:hAnsi="Calibri" w:cs="Calibri"/>
                <w:lang w:val="en-US"/>
              </w:rPr>
              <w:t xml:space="preserve">All pupils are </w:t>
            </w:r>
            <w:r w:rsidR="00173F42">
              <w:rPr>
                <w:rFonts w:ascii="Calibri" w:eastAsiaTheme="minorEastAsia" w:hAnsi="Calibri" w:cs="Calibri"/>
                <w:lang w:val="en-US"/>
              </w:rPr>
              <w:t>support</w:t>
            </w:r>
            <w:r>
              <w:rPr>
                <w:rFonts w:ascii="Calibri" w:eastAsiaTheme="minorEastAsia" w:hAnsi="Calibri" w:cs="Calibri"/>
                <w:lang w:val="en-US"/>
              </w:rPr>
              <w:t xml:space="preserve">ed </w:t>
            </w:r>
            <w:r w:rsidR="00460D8B" w:rsidRPr="00735EC6">
              <w:rPr>
                <w:rFonts w:ascii="Calibri" w:eastAsiaTheme="minorEastAsia" w:hAnsi="Calibri" w:cs="Calibri"/>
                <w:lang w:val="en-US"/>
              </w:rPr>
              <w:t xml:space="preserve">with their social and emotional </w:t>
            </w:r>
            <w:r w:rsidR="00173F42">
              <w:rPr>
                <w:rFonts w:ascii="Calibri" w:eastAsiaTheme="minorEastAsia" w:hAnsi="Calibri" w:cs="Calibri"/>
                <w:lang w:val="en-US"/>
              </w:rPr>
              <w:t>wellbeing so that they are able to make better choices with</w:t>
            </w:r>
            <w:r w:rsidR="00460D8B" w:rsidRPr="00735EC6">
              <w:rPr>
                <w:rFonts w:ascii="Calibri" w:eastAsiaTheme="minorEastAsia" w:hAnsi="Calibri" w:cs="Calibri"/>
                <w:lang w:val="en-US"/>
              </w:rPr>
              <w:t xml:space="preserve"> thei</w:t>
            </w:r>
            <w:r w:rsidR="00173F42">
              <w:rPr>
                <w:rFonts w:ascii="Calibri" w:eastAsiaTheme="minorEastAsia" w:hAnsi="Calibri" w:cs="Calibri"/>
                <w:lang w:val="en-US"/>
              </w:rPr>
              <w:t xml:space="preserve">r own behaviour, </w:t>
            </w:r>
            <w:r w:rsidR="00460D8B" w:rsidRPr="00735EC6">
              <w:rPr>
                <w:rFonts w:ascii="Calibri" w:eastAsiaTheme="minorEastAsia" w:hAnsi="Calibri" w:cs="Calibri"/>
                <w:lang w:val="en-US"/>
              </w:rPr>
              <w:lastRenderedPageBreak/>
              <w:t>feel</w:t>
            </w:r>
            <w:r w:rsidR="00173F42">
              <w:rPr>
                <w:rFonts w:ascii="Calibri" w:eastAsiaTheme="minorEastAsia" w:hAnsi="Calibri" w:cs="Calibri"/>
                <w:lang w:val="en-US"/>
              </w:rPr>
              <w:t xml:space="preserve"> safe, </w:t>
            </w:r>
            <w:r w:rsidR="00460D8B" w:rsidRPr="00735EC6">
              <w:rPr>
                <w:rFonts w:ascii="Calibri" w:eastAsiaTheme="minorEastAsia" w:hAnsi="Calibri" w:cs="Calibri"/>
                <w:lang w:val="en-US"/>
              </w:rPr>
              <w:t xml:space="preserve">settled </w:t>
            </w:r>
            <w:r w:rsidR="00173F42">
              <w:rPr>
                <w:rFonts w:ascii="Calibri" w:eastAsiaTheme="minorEastAsia" w:hAnsi="Calibri" w:cs="Calibri"/>
                <w:lang w:val="en-US"/>
              </w:rPr>
              <w:t>and supported allowing them greater</w:t>
            </w:r>
            <w:r w:rsidR="00460D8B" w:rsidRPr="00735EC6">
              <w:rPr>
                <w:rFonts w:ascii="Calibri" w:eastAsiaTheme="minorEastAsia" w:hAnsi="Calibri" w:cs="Calibri"/>
                <w:lang w:val="en-US"/>
              </w:rPr>
              <w:t xml:space="preserve"> access </w:t>
            </w:r>
            <w:r w:rsidR="00173F42">
              <w:rPr>
                <w:rFonts w:ascii="Calibri" w:eastAsiaTheme="minorEastAsia" w:hAnsi="Calibri" w:cs="Calibri"/>
                <w:lang w:val="en-US"/>
              </w:rPr>
              <w:t xml:space="preserve">to </w:t>
            </w:r>
            <w:r w:rsidR="00460D8B" w:rsidRPr="00735EC6">
              <w:rPr>
                <w:rFonts w:ascii="Calibri" w:eastAsiaTheme="minorEastAsia" w:hAnsi="Calibri" w:cs="Calibri"/>
                <w:lang w:val="en-US"/>
              </w:rPr>
              <w:t>their academic studies.</w:t>
            </w:r>
          </w:p>
        </w:tc>
        <w:tc>
          <w:tcPr>
            <w:tcW w:w="599" w:type="pct"/>
            <w:gridSpan w:val="2"/>
            <w:shd w:val="clear" w:color="auto" w:fill="8DB3E2" w:themeFill="text2" w:themeFillTint="66"/>
            <w:vAlign w:val="center"/>
          </w:tcPr>
          <w:p w14:paraId="4079B4D8" w14:textId="77777777" w:rsidR="00460D8B" w:rsidRPr="00735EC6" w:rsidRDefault="00460D8B" w:rsidP="00424478">
            <w:pPr>
              <w:rPr>
                <w:rFonts w:cs="Calibri"/>
                <w:color w:val="000000"/>
              </w:rPr>
            </w:pPr>
            <w:r w:rsidRPr="00735EC6">
              <w:rPr>
                <w:rFonts w:cs="Calibri"/>
                <w:color w:val="000000"/>
              </w:rPr>
              <w:lastRenderedPageBreak/>
              <w:t>Success criteria:</w:t>
            </w:r>
          </w:p>
        </w:tc>
        <w:tc>
          <w:tcPr>
            <w:tcW w:w="1915" w:type="pct"/>
            <w:gridSpan w:val="3"/>
          </w:tcPr>
          <w:p w14:paraId="181BAB4C" w14:textId="77777777" w:rsidR="00460D8B" w:rsidRPr="00735EC6" w:rsidRDefault="00460D8B" w:rsidP="00790362">
            <w:pPr>
              <w:pStyle w:val="NoSpacing"/>
              <w:numPr>
                <w:ilvl w:val="0"/>
                <w:numId w:val="16"/>
              </w:numPr>
              <w:ind w:left="324"/>
              <w:rPr>
                <w:rFonts w:ascii="Calibri" w:hAnsi="Calibri" w:cs="Calibri"/>
              </w:rPr>
            </w:pPr>
            <w:r w:rsidRPr="00735EC6">
              <w:rPr>
                <w:rFonts w:ascii="Calibri" w:hAnsi="Calibri" w:cs="Calibri"/>
              </w:rPr>
              <w:t>100% therapy offer (apart from those accessing therapeutic support off site e.g. CAMHs)</w:t>
            </w:r>
          </w:p>
          <w:p w14:paraId="78873A81" w14:textId="77777777" w:rsidR="00460D8B" w:rsidRDefault="00460D8B" w:rsidP="00790362">
            <w:pPr>
              <w:pStyle w:val="NoSpacing"/>
              <w:numPr>
                <w:ilvl w:val="0"/>
                <w:numId w:val="16"/>
              </w:numPr>
              <w:ind w:left="324"/>
              <w:rPr>
                <w:rFonts w:ascii="Calibri" w:hAnsi="Calibri" w:cs="Calibri"/>
              </w:rPr>
            </w:pPr>
            <w:r w:rsidRPr="00735EC6">
              <w:rPr>
                <w:rFonts w:ascii="Calibri" w:hAnsi="Calibri" w:cs="Calibri"/>
              </w:rPr>
              <w:t>Increase in SEMH data across the 5 identified development strands: Self-worth, Self-awareness, Relationships, Communication/Interaction and Problem Solving.</w:t>
            </w:r>
          </w:p>
          <w:p w14:paraId="4816C27C" w14:textId="1747820D" w:rsidR="00F449D9" w:rsidRPr="00735EC6" w:rsidRDefault="00F449D9" w:rsidP="00790362">
            <w:pPr>
              <w:pStyle w:val="NoSpacing"/>
              <w:numPr>
                <w:ilvl w:val="0"/>
                <w:numId w:val="16"/>
              </w:numPr>
              <w:ind w:left="324"/>
              <w:rPr>
                <w:rFonts w:ascii="Calibri" w:hAnsi="Calibri" w:cs="Calibri"/>
              </w:rPr>
            </w:pPr>
            <w:r>
              <w:rPr>
                <w:rFonts w:asciiTheme="minorHAnsi" w:eastAsiaTheme="minorHAnsi" w:hAnsiTheme="minorHAnsi" w:cs="Calibri"/>
                <w:color w:val="000000" w:themeColor="text1"/>
              </w:rPr>
              <w:lastRenderedPageBreak/>
              <w:t>On task behaviour to remain above 95%</w:t>
            </w:r>
          </w:p>
          <w:p w14:paraId="76DC5408" w14:textId="77777777" w:rsidR="00460D8B" w:rsidRPr="00735EC6" w:rsidRDefault="00460D8B" w:rsidP="00790362">
            <w:pPr>
              <w:pStyle w:val="NoSpacing"/>
              <w:numPr>
                <w:ilvl w:val="0"/>
                <w:numId w:val="16"/>
              </w:numPr>
              <w:ind w:left="324"/>
              <w:rPr>
                <w:rFonts w:ascii="Calibri" w:hAnsi="Calibri" w:cs="Calibri"/>
              </w:rPr>
            </w:pPr>
            <w:r w:rsidRPr="00735EC6">
              <w:rPr>
                <w:rFonts w:ascii="Calibri" w:hAnsi="Calibri" w:cs="Calibri"/>
              </w:rPr>
              <w:t>Mental Health Weeks</w:t>
            </w:r>
          </w:p>
          <w:p w14:paraId="7D90A9C5" w14:textId="77777777" w:rsidR="00460D8B" w:rsidRPr="00735EC6" w:rsidRDefault="00460D8B" w:rsidP="00790362">
            <w:pPr>
              <w:pStyle w:val="NoSpacing"/>
              <w:numPr>
                <w:ilvl w:val="0"/>
                <w:numId w:val="16"/>
              </w:numPr>
              <w:ind w:left="324"/>
              <w:rPr>
                <w:rFonts w:ascii="Calibri" w:hAnsi="Calibri" w:cs="Calibri"/>
              </w:rPr>
            </w:pPr>
            <w:r w:rsidRPr="00735EC6">
              <w:rPr>
                <w:rFonts w:ascii="Calibri" w:hAnsi="Calibri" w:cs="Calibri"/>
              </w:rPr>
              <w:t>Drop in sessions offered</w:t>
            </w:r>
          </w:p>
          <w:p w14:paraId="02EA4434" w14:textId="77777777" w:rsidR="00460D8B" w:rsidRDefault="00460D8B" w:rsidP="00790362">
            <w:pPr>
              <w:pStyle w:val="NoSpacing"/>
              <w:numPr>
                <w:ilvl w:val="0"/>
                <w:numId w:val="16"/>
              </w:numPr>
              <w:ind w:left="324"/>
              <w:rPr>
                <w:rFonts w:ascii="Calibri" w:hAnsi="Calibri" w:cs="Calibri"/>
              </w:rPr>
            </w:pPr>
            <w:r w:rsidRPr="00735EC6">
              <w:rPr>
                <w:rFonts w:ascii="Calibri" w:hAnsi="Calibri" w:cs="Calibri"/>
              </w:rPr>
              <w:t>In class mental health interventions</w:t>
            </w:r>
          </w:p>
          <w:p w14:paraId="31CDD5F1" w14:textId="76774401" w:rsidR="00070654" w:rsidRPr="00735EC6" w:rsidRDefault="00070654" w:rsidP="00790362">
            <w:pPr>
              <w:pStyle w:val="NoSpacing"/>
              <w:numPr>
                <w:ilvl w:val="0"/>
                <w:numId w:val="16"/>
              </w:numPr>
              <w:ind w:left="324"/>
              <w:rPr>
                <w:rFonts w:ascii="Calibri" w:hAnsi="Calibri" w:cs="Calibri"/>
              </w:rPr>
            </w:pPr>
            <w:r>
              <w:rPr>
                <w:rFonts w:ascii="Calibri" w:hAnsi="Calibri" w:cs="Calibri"/>
              </w:rPr>
              <w:t xml:space="preserve">All therapists receive correct level of </w:t>
            </w:r>
            <w:r w:rsidR="00BD21E7">
              <w:rPr>
                <w:rFonts w:ascii="Calibri" w:hAnsi="Calibri" w:cs="Calibri"/>
              </w:rPr>
              <w:t>supervision to support own well-</w:t>
            </w:r>
            <w:r>
              <w:rPr>
                <w:rFonts w:ascii="Calibri" w:hAnsi="Calibri" w:cs="Calibri"/>
              </w:rPr>
              <w:t>being.</w:t>
            </w:r>
          </w:p>
        </w:tc>
      </w:tr>
      <w:tr w:rsidR="00460D8B" w:rsidRPr="00735EC6" w14:paraId="26A8AC27" w14:textId="77777777" w:rsidTr="003F48B5">
        <w:tc>
          <w:tcPr>
            <w:tcW w:w="714" w:type="pct"/>
            <w:shd w:val="clear" w:color="auto" w:fill="8DB3E2" w:themeFill="text2" w:themeFillTint="66"/>
            <w:vAlign w:val="center"/>
          </w:tcPr>
          <w:p w14:paraId="385C34D1" w14:textId="77777777" w:rsidR="00460D8B" w:rsidRPr="00735EC6" w:rsidRDefault="00460D8B" w:rsidP="00424478">
            <w:pPr>
              <w:spacing w:before="200"/>
              <w:rPr>
                <w:rFonts w:cs="Calibri"/>
                <w:color w:val="000000"/>
              </w:rPr>
            </w:pPr>
            <w:r w:rsidRPr="00735EC6">
              <w:rPr>
                <w:rFonts w:cs="Calibri"/>
                <w:color w:val="000000"/>
              </w:rPr>
              <w:lastRenderedPageBreak/>
              <w:t>Staff lead:</w:t>
            </w:r>
          </w:p>
        </w:tc>
        <w:tc>
          <w:tcPr>
            <w:tcW w:w="4286" w:type="pct"/>
            <w:gridSpan w:val="8"/>
          </w:tcPr>
          <w:p w14:paraId="44630AF8" w14:textId="48D20775" w:rsidR="00460D8B" w:rsidRPr="00070654" w:rsidRDefault="00460D8B" w:rsidP="00790362">
            <w:pPr>
              <w:pStyle w:val="ListParagraph"/>
              <w:numPr>
                <w:ilvl w:val="0"/>
                <w:numId w:val="17"/>
              </w:numPr>
              <w:spacing w:after="0" w:line="240" w:lineRule="auto"/>
              <w:ind w:left="385"/>
              <w:rPr>
                <w:rFonts w:cs="Calibri"/>
                <w:bCs/>
                <w:color w:val="000000"/>
              </w:rPr>
            </w:pPr>
            <w:r w:rsidRPr="00735EC6">
              <w:rPr>
                <w:rFonts w:cs="Calibri"/>
                <w:bCs/>
                <w:color w:val="000000"/>
              </w:rPr>
              <w:t>Therapy team</w:t>
            </w:r>
            <w:r w:rsidR="00070654">
              <w:rPr>
                <w:rFonts w:cs="Calibri"/>
                <w:bCs/>
                <w:color w:val="000000"/>
              </w:rPr>
              <w:t xml:space="preserve">, AHoS/ Pastoral and Welfare Lead </w:t>
            </w:r>
            <w:r w:rsidRPr="00070654">
              <w:rPr>
                <w:rFonts w:cs="Calibri"/>
                <w:bCs/>
                <w:color w:val="000000"/>
              </w:rPr>
              <w:t>and SLT</w:t>
            </w:r>
          </w:p>
        </w:tc>
      </w:tr>
      <w:tr w:rsidR="00460D8B" w:rsidRPr="00735EC6" w14:paraId="71F5A85E" w14:textId="77777777" w:rsidTr="003F48B5">
        <w:tc>
          <w:tcPr>
            <w:tcW w:w="714" w:type="pct"/>
            <w:vMerge w:val="restart"/>
            <w:shd w:val="clear" w:color="auto" w:fill="8DB3E2" w:themeFill="text2" w:themeFillTint="66"/>
            <w:vAlign w:val="center"/>
          </w:tcPr>
          <w:p w14:paraId="2FE128C3" w14:textId="77777777" w:rsidR="00460D8B" w:rsidRPr="00735EC6" w:rsidRDefault="00460D8B" w:rsidP="00424478">
            <w:pPr>
              <w:spacing w:before="200"/>
              <w:jc w:val="center"/>
              <w:rPr>
                <w:rFonts w:cs="Calibri"/>
                <w:color w:val="000000"/>
              </w:rPr>
            </w:pPr>
            <w:r w:rsidRPr="00735EC6">
              <w:rPr>
                <w:rFonts w:cs="Calibri"/>
                <w:color w:val="000000"/>
              </w:rPr>
              <w:t>Implementation</w:t>
            </w:r>
          </w:p>
        </w:tc>
        <w:tc>
          <w:tcPr>
            <w:tcW w:w="1430" w:type="pct"/>
            <w:gridSpan w:val="2"/>
            <w:shd w:val="clear" w:color="auto" w:fill="C6D9F1" w:themeFill="text2" w:themeFillTint="33"/>
          </w:tcPr>
          <w:p w14:paraId="6BE59D73" w14:textId="77777777" w:rsidR="00460D8B" w:rsidRPr="00735EC6" w:rsidRDefault="00460D8B" w:rsidP="00424478">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62D63219" w14:textId="77777777" w:rsidR="00460D8B" w:rsidRPr="00735EC6" w:rsidRDefault="00460D8B" w:rsidP="00424478">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4E4CC385" w14:textId="77777777" w:rsidR="00460D8B" w:rsidRPr="00735EC6" w:rsidRDefault="00460D8B" w:rsidP="00424478">
            <w:pPr>
              <w:spacing w:before="200"/>
              <w:jc w:val="center"/>
              <w:rPr>
                <w:rFonts w:cs="Calibri"/>
                <w:color w:val="000000"/>
              </w:rPr>
            </w:pPr>
            <w:r w:rsidRPr="00735EC6">
              <w:rPr>
                <w:rFonts w:cs="Calibri"/>
                <w:color w:val="000000"/>
              </w:rPr>
              <w:t>Year 3</w:t>
            </w:r>
          </w:p>
        </w:tc>
      </w:tr>
      <w:tr w:rsidR="00460D8B" w:rsidRPr="00735EC6" w14:paraId="14ED7404" w14:textId="77777777" w:rsidTr="00B90FB5">
        <w:trPr>
          <w:trHeight w:val="1550"/>
        </w:trPr>
        <w:tc>
          <w:tcPr>
            <w:tcW w:w="0" w:type="auto"/>
            <w:vMerge/>
            <w:shd w:val="clear" w:color="auto" w:fill="8DB3E2" w:themeFill="text2" w:themeFillTint="66"/>
          </w:tcPr>
          <w:p w14:paraId="7849234B" w14:textId="77777777" w:rsidR="00460D8B" w:rsidRPr="00735EC6" w:rsidRDefault="00460D8B" w:rsidP="00424478">
            <w:pPr>
              <w:rPr>
                <w:rFonts w:cs="Calibri"/>
              </w:rPr>
            </w:pPr>
          </w:p>
        </w:tc>
        <w:tc>
          <w:tcPr>
            <w:tcW w:w="1430" w:type="pct"/>
            <w:gridSpan w:val="2"/>
          </w:tcPr>
          <w:p w14:paraId="28DBEBE9" w14:textId="77777777" w:rsidR="00460D8B" w:rsidRPr="00735EC6" w:rsidRDefault="00460D8B" w:rsidP="00424478">
            <w:pPr>
              <w:rPr>
                <w:rFonts w:cs="Calibri"/>
                <w:b/>
                <w:color w:val="000000"/>
              </w:rPr>
            </w:pPr>
            <w:r w:rsidRPr="00735EC6">
              <w:rPr>
                <w:rFonts w:cs="Calibri"/>
                <w:b/>
                <w:color w:val="000000"/>
              </w:rPr>
              <w:t>How we will implement this intervention in year 1:</w:t>
            </w:r>
          </w:p>
          <w:p w14:paraId="17F60045" w14:textId="47D2B536" w:rsidR="00460D8B" w:rsidRPr="00735EC6" w:rsidRDefault="00460D8B" w:rsidP="00790362">
            <w:pPr>
              <w:pStyle w:val="ListParagraph"/>
              <w:numPr>
                <w:ilvl w:val="0"/>
                <w:numId w:val="17"/>
              </w:numPr>
              <w:spacing w:after="0" w:line="240" w:lineRule="auto"/>
              <w:ind w:left="385"/>
              <w:rPr>
                <w:rFonts w:cs="Calibri"/>
                <w:bCs/>
                <w:color w:val="000000"/>
              </w:rPr>
            </w:pPr>
            <w:r w:rsidRPr="00735EC6">
              <w:rPr>
                <w:rFonts w:cs="Calibri"/>
                <w:bCs/>
                <w:color w:val="000000"/>
              </w:rPr>
              <w:t>Full therapeutic team in place at the start of the year</w:t>
            </w:r>
            <w:r w:rsidR="00070654">
              <w:rPr>
                <w:rFonts w:cs="Calibri"/>
                <w:bCs/>
                <w:color w:val="000000"/>
              </w:rPr>
              <w:t xml:space="preserve"> – supplemented and enhanced through supervised trainee therapist team</w:t>
            </w:r>
          </w:p>
          <w:p w14:paraId="53751A80" w14:textId="463A9BB2" w:rsidR="00460D8B" w:rsidRPr="00735EC6" w:rsidRDefault="00460D8B" w:rsidP="00790362">
            <w:pPr>
              <w:pStyle w:val="ListParagraph"/>
              <w:numPr>
                <w:ilvl w:val="0"/>
                <w:numId w:val="17"/>
              </w:numPr>
              <w:spacing w:after="0" w:line="240" w:lineRule="auto"/>
              <w:ind w:left="385"/>
              <w:rPr>
                <w:rFonts w:cs="Calibri"/>
                <w:bCs/>
                <w:color w:val="000000"/>
              </w:rPr>
            </w:pPr>
            <w:r w:rsidRPr="00735EC6">
              <w:rPr>
                <w:rFonts w:cs="Calibri"/>
                <w:bCs/>
                <w:color w:val="000000"/>
              </w:rPr>
              <w:t xml:space="preserve">Regular line management with </w:t>
            </w:r>
            <w:r w:rsidR="00070654">
              <w:rPr>
                <w:rFonts w:cs="Calibri"/>
                <w:bCs/>
                <w:color w:val="000000"/>
              </w:rPr>
              <w:t>AHoS/ Pastoral and Welfare Lead</w:t>
            </w:r>
          </w:p>
          <w:p w14:paraId="4E868C9F" w14:textId="77777777" w:rsidR="00460D8B" w:rsidRPr="00735EC6" w:rsidRDefault="00460D8B" w:rsidP="00790362">
            <w:pPr>
              <w:pStyle w:val="ListParagraph"/>
              <w:numPr>
                <w:ilvl w:val="0"/>
                <w:numId w:val="17"/>
              </w:numPr>
              <w:spacing w:after="0" w:line="240" w:lineRule="auto"/>
              <w:ind w:left="385"/>
              <w:rPr>
                <w:rFonts w:cs="Calibri"/>
                <w:bCs/>
                <w:color w:val="000000"/>
              </w:rPr>
            </w:pPr>
            <w:r w:rsidRPr="00735EC6">
              <w:rPr>
                <w:rFonts w:cs="Calibri"/>
                <w:bCs/>
                <w:color w:val="000000"/>
              </w:rPr>
              <w:t>Regular feedback to staff including in class, SENCO, welfare officer etc.</w:t>
            </w:r>
          </w:p>
          <w:p w14:paraId="1ACD8DB9" w14:textId="77777777" w:rsidR="00460D8B" w:rsidRDefault="00460D8B" w:rsidP="00790362">
            <w:pPr>
              <w:pStyle w:val="ListParagraph"/>
              <w:numPr>
                <w:ilvl w:val="0"/>
                <w:numId w:val="17"/>
              </w:numPr>
              <w:spacing w:after="0" w:line="240" w:lineRule="auto"/>
              <w:ind w:left="385"/>
              <w:rPr>
                <w:rFonts w:cs="Calibri"/>
                <w:bCs/>
                <w:color w:val="000000"/>
              </w:rPr>
            </w:pPr>
            <w:r w:rsidRPr="00735EC6">
              <w:rPr>
                <w:rFonts w:cs="Calibri"/>
                <w:bCs/>
                <w:color w:val="000000"/>
              </w:rPr>
              <w:t>Regular weekly drop ins</w:t>
            </w:r>
          </w:p>
          <w:p w14:paraId="62043A9A" w14:textId="77777777" w:rsidR="00070654" w:rsidRPr="00735EC6" w:rsidRDefault="00070654" w:rsidP="00790362">
            <w:pPr>
              <w:pStyle w:val="ListParagraph"/>
              <w:numPr>
                <w:ilvl w:val="0"/>
                <w:numId w:val="17"/>
              </w:numPr>
              <w:spacing w:after="0" w:line="240" w:lineRule="auto"/>
              <w:ind w:left="385"/>
              <w:rPr>
                <w:rFonts w:cs="Calibri"/>
                <w:bCs/>
                <w:color w:val="000000"/>
              </w:rPr>
            </w:pPr>
            <w:r w:rsidRPr="00735EC6">
              <w:rPr>
                <w:rFonts w:cs="Calibri"/>
                <w:bCs/>
                <w:color w:val="000000"/>
              </w:rPr>
              <w:t>Analysis of SEMH data to decide on whole school strategies and individual student needs</w:t>
            </w:r>
          </w:p>
          <w:p w14:paraId="57491357" w14:textId="77777777" w:rsidR="00070654" w:rsidRDefault="00070654" w:rsidP="00790362">
            <w:pPr>
              <w:pStyle w:val="ListParagraph"/>
              <w:numPr>
                <w:ilvl w:val="0"/>
                <w:numId w:val="17"/>
              </w:numPr>
              <w:spacing w:after="0" w:line="240" w:lineRule="auto"/>
              <w:ind w:left="385"/>
              <w:rPr>
                <w:rFonts w:cs="Calibri"/>
                <w:bCs/>
                <w:color w:val="000000"/>
              </w:rPr>
            </w:pPr>
            <w:r w:rsidRPr="00735EC6">
              <w:rPr>
                <w:rFonts w:cs="Calibri"/>
                <w:bCs/>
                <w:color w:val="000000"/>
              </w:rPr>
              <w:t>Organisation of Mental Health Weeks (at least 3 over the year)</w:t>
            </w:r>
          </w:p>
          <w:p w14:paraId="5AC2C381" w14:textId="21BB744A" w:rsidR="00460D8B" w:rsidRPr="00E13214" w:rsidRDefault="00070654" w:rsidP="00790362">
            <w:pPr>
              <w:pStyle w:val="ListParagraph"/>
              <w:numPr>
                <w:ilvl w:val="0"/>
                <w:numId w:val="17"/>
              </w:numPr>
              <w:spacing w:after="0" w:line="240" w:lineRule="auto"/>
              <w:ind w:left="385"/>
              <w:rPr>
                <w:rFonts w:cs="Calibri"/>
                <w:bCs/>
                <w:color w:val="000000"/>
              </w:rPr>
            </w:pPr>
            <w:r>
              <w:rPr>
                <w:rFonts w:cs="Calibri"/>
                <w:bCs/>
                <w:color w:val="000000"/>
              </w:rPr>
              <w:t>Supervision provided for all therapists (including trainees)</w:t>
            </w:r>
          </w:p>
        </w:tc>
        <w:tc>
          <w:tcPr>
            <w:tcW w:w="1429" w:type="pct"/>
            <w:gridSpan w:val="4"/>
          </w:tcPr>
          <w:p w14:paraId="7CD308C5" w14:textId="77777777" w:rsidR="00460D8B" w:rsidRPr="00735EC6" w:rsidRDefault="00460D8B" w:rsidP="00424478">
            <w:pPr>
              <w:rPr>
                <w:rFonts w:cs="Calibri"/>
                <w:b/>
                <w:color w:val="000000"/>
              </w:rPr>
            </w:pPr>
            <w:r w:rsidRPr="00735EC6">
              <w:rPr>
                <w:rFonts w:cs="Calibri"/>
                <w:b/>
                <w:color w:val="000000"/>
              </w:rPr>
              <w:t>How we will implement this intervention in year 2 (in light of the year 1 annual light-touch review):</w:t>
            </w:r>
          </w:p>
          <w:p w14:paraId="61115880" w14:textId="1ECA6646" w:rsidR="00B90FB5" w:rsidRDefault="00B90FB5" w:rsidP="00B90FB5">
            <w:pPr>
              <w:pStyle w:val="ListParagraph"/>
              <w:numPr>
                <w:ilvl w:val="0"/>
                <w:numId w:val="17"/>
              </w:numPr>
              <w:spacing w:after="0" w:line="240" w:lineRule="auto"/>
              <w:ind w:left="385"/>
              <w:rPr>
                <w:rFonts w:cs="Calibri"/>
                <w:bCs/>
                <w:color w:val="000000"/>
              </w:rPr>
            </w:pPr>
            <w:r>
              <w:rPr>
                <w:rFonts w:cs="Calibri"/>
                <w:bCs/>
                <w:color w:val="000000"/>
              </w:rPr>
              <w:t>Appointment of new therapist to</w:t>
            </w:r>
            <w:r w:rsidRPr="00735EC6">
              <w:rPr>
                <w:rFonts w:cs="Calibri"/>
                <w:bCs/>
                <w:color w:val="000000"/>
              </w:rPr>
              <w:t xml:space="preserve"> team</w:t>
            </w:r>
            <w:r>
              <w:rPr>
                <w:rFonts w:cs="Calibri"/>
                <w:bCs/>
                <w:color w:val="000000"/>
              </w:rPr>
              <w:t xml:space="preserve"> due to additional KS1 SEMH class.</w:t>
            </w:r>
          </w:p>
          <w:p w14:paraId="6368DC05" w14:textId="48CD8894" w:rsidR="009740A7" w:rsidRPr="00735EC6" w:rsidRDefault="009740A7" w:rsidP="00B90FB5">
            <w:pPr>
              <w:pStyle w:val="ListParagraph"/>
              <w:numPr>
                <w:ilvl w:val="0"/>
                <w:numId w:val="17"/>
              </w:numPr>
              <w:spacing w:after="0" w:line="240" w:lineRule="auto"/>
              <w:ind w:left="385"/>
              <w:rPr>
                <w:rFonts w:cs="Calibri"/>
                <w:bCs/>
                <w:color w:val="000000"/>
              </w:rPr>
            </w:pPr>
            <w:r>
              <w:rPr>
                <w:rFonts w:cs="Calibri"/>
                <w:bCs/>
                <w:color w:val="000000"/>
              </w:rPr>
              <w:t>Whole school re-baselined, new targets, strategies set.</w:t>
            </w:r>
          </w:p>
          <w:p w14:paraId="717D10BF" w14:textId="77777777" w:rsidR="00B90FB5" w:rsidRPr="00735EC6" w:rsidRDefault="00B90FB5" w:rsidP="00B90FB5">
            <w:pPr>
              <w:pStyle w:val="ListParagraph"/>
              <w:numPr>
                <w:ilvl w:val="0"/>
                <w:numId w:val="17"/>
              </w:numPr>
              <w:spacing w:after="0" w:line="240" w:lineRule="auto"/>
              <w:ind w:left="385"/>
              <w:rPr>
                <w:rFonts w:cs="Calibri"/>
                <w:bCs/>
                <w:color w:val="000000"/>
              </w:rPr>
            </w:pPr>
            <w:r w:rsidRPr="00735EC6">
              <w:rPr>
                <w:rFonts w:cs="Calibri"/>
                <w:bCs/>
                <w:color w:val="000000"/>
              </w:rPr>
              <w:t xml:space="preserve">Regular line management with </w:t>
            </w:r>
            <w:r>
              <w:rPr>
                <w:rFonts w:cs="Calibri"/>
                <w:bCs/>
                <w:color w:val="000000"/>
              </w:rPr>
              <w:t>AHoS/ Pastoral and Welfare Lead</w:t>
            </w:r>
          </w:p>
          <w:p w14:paraId="65F85EF4" w14:textId="77777777" w:rsidR="00B90FB5" w:rsidRPr="00735EC6" w:rsidRDefault="00B90FB5" w:rsidP="00B90FB5">
            <w:pPr>
              <w:pStyle w:val="ListParagraph"/>
              <w:numPr>
                <w:ilvl w:val="0"/>
                <w:numId w:val="17"/>
              </w:numPr>
              <w:spacing w:after="0" w:line="240" w:lineRule="auto"/>
              <w:ind w:left="385"/>
              <w:rPr>
                <w:rFonts w:cs="Calibri"/>
                <w:bCs/>
                <w:color w:val="000000"/>
              </w:rPr>
            </w:pPr>
            <w:r w:rsidRPr="00735EC6">
              <w:rPr>
                <w:rFonts w:cs="Calibri"/>
                <w:bCs/>
                <w:color w:val="000000"/>
              </w:rPr>
              <w:t>Regular feedback to staff including in class, SENCO, welfare officer etc.</w:t>
            </w:r>
          </w:p>
          <w:p w14:paraId="045FA251" w14:textId="77777777" w:rsidR="00B90FB5" w:rsidRDefault="00B90FB5" w:rsidP="00B90FB5">
            <w:pPr>
              <w:pStyle w:val="ListParagraph"/>
              <w:numPr>
                <w:ilvl w:val="0"/>
                <w:numId w:val="17"/>
              </w:numPr>
              <w:spacing w:after="0" w:line="240" w:lineRule="auto"/>
              <w:ind w:left="385"/>
              <w:rPr>
                <w:rFonts w:cs="Calibri"/>
                <w:bCs/>
                <w:color w:val="000000"/>
              </w:rPr>
            </w:pPr>
            <w:r w:rsidRPr="00735EC6">
              <w:rPr>
                <w:rFonts w:cs="Calibri"/>
                <w:bCs/>
                <w:color w:val="000000"/>
              </w:rPr>
              <w:t>Regular weekly drop ins</w:t>
            </w:r>
          </w:p>
          <w:p w14:paraId="63E2B193" w14:textId="77777777" w:rsidR="00B90FB5" w:rsidRPr="00735EC6" w:rsidRDefault="00B90FB5" w:rsidP="00B90FB5">
            <w:pPr>
              <w:pStyle w:val="ListParagraph"/>
              <w:numPr>
                <w:ilvl w:val="0"/>
                <w:numId w:val="17"/>
              </w:numPr>
              <w:spacing w:after="0" w:line="240" w:lineRule="auto"/>
              <w:ind w:left="385"/>
              <w:rPr>
                <w:rFonts w:cs="Calibri"/>
                <w:bCs/>
                <w:color w:val="000000"/>
              </w:rPr>
            </w:pPr>
            <w:r w:rsidRPr="00735EC6">
              <w:rPr>
                <w:rFonts w:cs="Calibri"/>
                <w:bCs/>
                <w:color w:val="000000"/>
              </w:rPr>
              <w:t>Analysis of SEMH data to decide on whole school strategies and individual student needs</w:t>
            </w:r>
          </w:p>
          <w:p w14:paraId="779B9882" w14:textId="77777777" w:rsidR="00B90FB5" w:rsidRDefault="00B90FB5" w:rsidP="00B90FB5">
            <w:pPr>
              <w:pStyle w:val="ListParagraph"/>
              <w:numPr>
                <w:ilvl w:val="0"/>
                <w:numId w:val="17"/>
              </w:numPr>
              <w:spacing w:after="0" w:line="240" w:lineRule="auto"/>
              <w:ind w:left="385"/>
              <w:rPr>
                <w:rFonts w:cs="Calibri"/>
                <w:bCs/>
                <w:color w:val="000000"/>
              </w:rPr>
            </w:pPr>
            <w:r w:rsidRPr="00735EC6">
              <w:rPr>
                <w:rFonts w:cs="Calibri"/>
                <w:bCs/>
                <w:color w:val="000000"/>
              </w:rPr>
              <w:t>Organisation of Mental Health Weeks (at least 3 over the year)</w:t>
            </w:r>
          </w:p>
          <w:p w14:paraId="77D09D3D" w14:textId="77777777" w:rsidR="00460D8B" w:rsidRDefault="00B90FB5" w:rsidP="00B90FB5">
            <w:pPr>
              <w:pStyle w:val="ListParagraph"/>
              <w:numPr>
                <w:ilvl w:val="0"/>
                <w:numId w:val="17"/>
              </w:numPr>
              <w:spacing w:after="0" w:line="240" w:lineRule="auto"/>
              <w:ind w:left="385"/>
              <w:rPr>
                <w:rFonts w:cs="Calibri"/>
                <w:bCs/>
                <w:color w:val="000000"/>
              </w:rPr>
            </w:pPr>
            <w:r w:rsidRPr="00B90FB5">
              <w:rPr>
                <w:rFonts w:cs="Calibri"/>
                <w:bCs/>
                <w:color w:val="000000"/>
              </w:rPr>
              <w:t>Supervision provided for all therapists (including trainees)</w:t>
            </w:r>
          </w:p>
          <w:p w14:paraId="76E63AF8" w14:textId="77777777" w:rsidR="00B90FB5" w:rsidRPr="00B90FB5" w:rsidRDefault="00B90FB5" w:rsidP="00B90FB5">
            <w:pPr>
              <w:pStyle w:val="ListParagraph"/>
              <w:numPr>
                <w:ilvl w:val="0"/>
                <w:numId w:val="17"/>
              </w:numPr>
              <w:spacing w:after="0" w:line="240" w:lineRule="auto"/>
              <w:ind w:left="385"/>
              <w:rPr>
                <w:rFonts w:cs="Calibri"/>
                <w:bCs/>
                <w:color w:val="000000"/>
              </w:rPr>
            </w:pPr>
            <w:r>
              <w:rPr>
                <w:rFonts w:cs="Calibri"/>
                <w:bCs/>
                <w:color w:val="000000"/>
              </w:rPr>
              <w:t xml:space="preserve">Therapy included as part of the Recovery Curriculum, with therapy team providing </w:t>
            </w:r>
            <w:r w:rsidRPr="00B90FB5">
              <w:rPr>
                <w:rFonts w:asciiTheme="minorHAnsi" w:hAnsiTheme="minorHAnsi" w:cstheme="minorHAnsi"/>
                <w:color w:val="000000"/>
              </w:rPr>
              <w:t xml:space="preserve">supportive whole class therapy sessions </w:t>
            </w:r>
            <w:r w:rsidRPr="00B90FB5">
              <w:rPr>
                <w:rFonts w:asciiTheme="minorHAnsi" w:hAnsiTheme="minorHAnsi" w:cstheme="minorHAnsi"/>
                <w:color w:val="000000"/>
              </w:rPr>
              <w:lastRenderedPageBreak/>
              <w:t>based around the key areas of Belonging, Predictability, Organisation, Regulation, Differentiation, Relationships</w:t>
            </w:r>
            <w:r>
              <w:rPr>
                <w:rFonts w:asciiTheme="minorHAnsi" w:hAnsiTheme="minorHAnsi" w:cstheme="minorHAnsi"/>
                <w:color w:val="000000"/>
              </w:rPr>
              <w:t xml:space="preserve">. </w:t>
            </w:r>
          </w:p>
          <w:p w14:paraId="280BB91F" w14:textId="07B5C646" w:rsidR="00B90FB5" w:rsidRPr="009740A7" w:rsidRDefault="00B90FB5" w:rsidP="00B90FB5">
            <w:pPr>
              <w:pStyle w:val="ListParagraph"/>
              <w:numPr>
                <w:ilvl w:val="0"/>
                <w:numId w:val="17"/>
              </w:numPr>
              <w:spacing w:after="0" w:line="240" w:lineRule="auto"/>
              <w:ind w:left="385"/>
              <w:rPr>
                <w:rFonts w:cs="Calibri"/>
                <w:bCs/>
                <w:color w:val="000000"/>
              </w:rPr>
            </w:pPr>
            <w:r>
              <w:rPr>
                <w:rFonts w:asciiTheme="minorHAnsi" w:hAnsiTheme="minorHAnsi" w:cstheme="minorHAnsi"/>
                <w:color w:val="000000"/>
              </w:rPr>
              <w:t>R</w:t>
            </w:r>
            <w:r w:rsidRPr="00B90FB5">
              <w:rPr>
                <w:rFonts w:asciiTheme="minorHAnsi" w:hAnsiTheme="minorHAnsi" w:cstheme="minorHAnsi"/>
                <w:color w:val="000000"/>
              </w:rPr>
              <w:t>esources available to ensure each child is able to create and decorate their own 'happiness box', filled with things they love, support them in being calm and reducing their levels of anxiety.</w:t>
            </w:r>
          </w:p>
          <w:p w14:paraId="4753A9BF" w14:textId="569D162F" w:rsidR="009740A7" w:rsidRPr="00B90FB5" w:rsidRDefault="009740A7" w:rsidP="00B90FB5">
            <w:pPr>
              <w:pStyle w:val="ListParagraph"/>
              <w:numPr>
                <w:ilvl w:val="0"/>
                <w:numId w:val="17"/>
              </w:numPr>
              <w:spacing w:after="0" w:line="240" w:lineRule="auto"/>
              <w:ind w:left="385"/>
              <w:rPr>
                <w:rFonts w:cs="Calibri"/>
                <w:bCs/>
                <w:color w:val="000000"/>
              </w:rPr>
            </w:pPr>
            <w:r>
              <w:rPr>
                <w:rFonts w:asciiTheme="minorHAnsi" w:hAnsiTheme="minorHAnsi" w:cstheme="minorHAnsi"/>
                <w:color w:val="000000"/>
              </w:rPr>
              <w:t>Whole school CPD – ‘ Zones of regulation’.</w:t>
            </w:r>
          </w:p>
          <w:p w14:paraId="470476C3" w14:textId="231FACEA" w:rsidR="00B90FB5" w:rsidRPr="00B90FB5" w:rsidRDefault="00B90FB5" w:rsidP="00B90FB5">
            <w:pPr>
              <w:spacing w:after="0" w:line="240" w:lineRule="auto"/>
              <w:rPr>
                <w:rFonts w:cs="Calibri"/>
                <w:bCs/>
                <w:color w:val="000000"/>
              </w:rPr>
            </w:pPr>
          </w:p>
        </w:tc>
        <w:tc>
          <w:tcPr>
            <w:tcW w:w="1427" w:type="pct"/>
            <w:gridSpan w:val="2"/>
          </w:tcPr>
          <w:p w14:paraId="114CE0CC" w14:textId="77777777" w:rsidR="00460D8B" w:rsidRPr="00735EC6" w:rsidRDefault="00460D8B" w:rsidP="00424478">
            <w:pPr>
              <w:rPr>
                <w:rFonts w:cs="Calibri"/>
                <w:b/>
                <w:color w:val="000000"/>
              </w:rPr>
            </w:pPr>
            <w:r w:rsidRPr="00735EC6">
              <w:rPr>
                <w:rFonts w:cs="Calibri"/>
                <w:b/>
                <w:color w:val="000000"/>
              </w:rPr>
              <w:lastRenderedPageBreak/>
              <w:t>How we will implement this intervention in year 3 (in light of the year 2 light-touch annual review):</w:t>
            </w:r>
          </w:p>
          <w:p w14:paraId="4D58B04D" w14:textId="7D935802" w:rsidR="00460D8B" w:rsidRPr="00735EC6" w:rsidRDefault="00EB1076" w:rsidP="00424478">
            <w:pPr>
              <w:rPr>
                <w:rFonts w:cs="Calibri"/>
                <w:b/>
                <w:bCs/>
                <w:color w:val="943634"/>
              </w:rPr>
            </w:pPr>
            <w:r w:rsidRPr="00EB1076">
              <w:rPr>
                <w:rFonts w:cs="Calibri"/>
                <w:b/>
                <w:i/>
                <w:color w:val="548DD4" w:themeColor="text2" w:themeTint="99"/>
              </w:rPr>
              <w:t>Please see new Pupil Premium Strategy Document that is in line with required reporting arrangements as of 2021/22.</w:t>
            </w:r>
          </w:p>
          <w:p w14:paraId="5E704AAB" w14:textId="77777777" w:rsidR="00460D8B" w:rsidRPr="00735EC6" w:rsidRDefault="00460D8B" w:rsidP="00424478">
            <w:pPr>
              <w:rPr>
                <w:rFonts w:cs="Calibri"/>
                <w:b/>
                <w:color w:val="000000"/>
              </w:rPr>
            </w:pPr>
          </w:p>
        </w:tc>
      </w:tr>
      <w:tr w:rsidR="00070654" w:rsidRPr="00735EC6" w14:paraId="1BCEBD7E" w14:textId="77777777" w:rsidTr="00BC7930">
        <w:trPr>
          <w:trHeight w:val="699"/>
        </w:trPr>
        <w:tc>
          <w:tcPr>
            <w:tcW w:w="714" w:type="pct"/>
            <w:shd w:val="clear" w:color="auto" w:fill="8DB3E2" w:themeFill="text2" w:themeFillTint="66"/>
            <w:vAlign w:val="center"/>
          </w:tcPr>
          <w:p w14:paraId="7560EE25" w14:textId="79713972" w:rsidR="00070654" w:rsidRPr="00735EC6" w:rsidRDefault="00070654" w:rsidP="00C25FBE">
            <w:pPr>
              <w:spacing w:before="200"/>
              <w:jc w:val="center"/>
              <w:rPr>
                <w:rFonts w:cs="Calibri"/>
                <w:color w:val="000000"/>
              </w:rPr>
            </w:pPr>
            <w:r w:rsidRPr="00735EC6">
              <w:rPr>
                <w:rFonts w:cs="Calibri"/>
                <w:color w:val="000000"/>
              </w:rPr>
              <w:lastRenderedPageBreak/>
              <w:t>Light-touch review notes</w:t>
            </w:r>
          </w:p>
        </w:tc>
        <w:tc>
          <w:tcPr>
            <w:tcW w:w="1430" w:type="pct"/>
            <w:gridSpan w:val="2"/>
          </w:tcPr>
          <w:p w14:paraId="229CEEC4" w14:textId="77777777" w:rsidR="00070654" w:rsidRDefault="00070654" w:rsidP="00C25FBE">
            <w:pPr>
              <w:rPr>
                <w:rFonts w:cs="Calibri"/>
                <w:b/>
              </w:rPr>
            </w:pPr>
            <w:r w:rsidRPr="00735EC6">
              <w:rPr>
                <w:rFonts w:cs="Calibri"/>
                <w:b/>
              </w:rPr>
              <w:t>Annual review notes:</w:t>
            </w:r>
          </w:p>
          <w:p w14:paraId="62AF3BB0" w14:textId="255390D1" w:rsidR="00BC7930" w:rsidRPr="00BC7930" w:rsidRDefault="00BC7930" w:rsidP="00C25FBE">
            <w:pPr>
              <w:rPr>
                <w:rFonts w:cs="Calibri"/>
              </w:rPr>
            </w:pPr>
            <w:r w:rsidRPr="00BC7930">
              <w:rPr>
                <w:rFonts w:cs="Calibri"/>
              </w:rPr>
              <w:t xml:space="preserve">Prior to lockdown – data from SEMH tracker outlines progress of pupils in the areas of self-worth, self-awareness, communication and interaction and relationships. Where there had been dips or </w:t>
            </w:r>
            <w:r w:rsidR="00B74AD9" w:rsidRPr="00BC7930">
              <w:rPr>
                <w:rFonts w:cs="Calibri"/>
              </w:rPr>
              <w:t>discrepancies</w:t>
            </w:r>
            <w:r w:rsidRPr="00BC7930">
              <w:rPr>
                <w:rFonts w:cs="Calibri"/>
              </w:rPr>
              <w:t xml:space="preserve"> between key groups, these have been reflected and acted upon through a thorough action plan.</w:t>
            </w:r>
          </w:p>
          <w:p w14:paraId="79808946" w14:textId="2A5DC7F5" w:rsidR="00070654" w:rsidRPr="00BC7930" w:rsidRDefault="00BC7930" w:rsidP="00C25FBE">
            <w:pPr>
              <w:rPr>
                <w:rFonts w:cs="Calibri"/>
              </w:rPr>
            </w:pPr>
            <w:r w:rsidRPr="00BC7930">
              <w:rPr>
                <w:rFonts w:cs="Calibri"/>
              </w:rPr>
              <w:t xml:space="preserve"> During Lock-down, all staff including the therapy team endeavoured to keep relationships and communication in place with pupils and families.</w:t>
            </w:r>
          </w:p>
        </w:tc>
        <w:tc>
          <w:tcPr>
            <w:tcW w:w="1429" w:type="pct"/>
            <w:gridSpan w:val="4"/>
          </w:tcPr>
          <w:p w14:paraId="531F4BD9" w14:textId="77777777" w:rsidR="00070654" w:rsidRPr="00735EC6" w:rsidRDefault="00070654" w:rsidP="00C25FBE">
            <w:pPr>
              <w:rPr>
                <w:rFonts w:cs="Calibri"/>
                <w:b/>
              </w:rPr>
            </w:pPr>
            <w:r w:rsidRPr="00735EC6">
              <w:rPr>
                <w:rFonts w:cs="Calibri"/>
                <w:b/>
              </w:rPr>
              <w:t>Annual review notes:</w:t>
            </w:r>
          </w:p>
          <w:p w14:paraId="6E49858B" w14:textId="77777777" w:rsidR="00070654" w:rsidRPr="00574160" w:rsidRDefault="00A26E4B" w:rsidP="00C25FBE">
            <w:pPr>
              <w:rPr>
                <w:rFonts w:cs="Calibri"/>
              </w:rPr>
            </w:pPr>
            <w:r w:rsidRPr="00574160">
              <w:rPr>
                <w:rFonts w:cs="Calibri"/>
              </w:rPr>
              <w:t>Two New Therapists appointed to ensure all children have level of access to Therapy.</w:t>
            </w:r>
          </w:p>
          <w:p w14:paraId="23705D56" w14:textId="77777777" w:rsidR="00A26E4B" w:rsidRPr="00574160" w:rsidRDefault="00A26E4B" w:rsidP="00C25FBE">
            <w:pPr>
              <w:rPr>
                <w:rFonts w:cs="Calibri"/>
              </w:rPr>
            </w:pPr>
            <w:r w:rsidRPr="00574160">
              <w:rPr>
                <w:rFonts w:cs="Calibri"/>
              </w:rPr>
              <w:t>New Head of Therapy for Trust in post.</w:t>
            </w:r>
          </w:p>
          <w:p w14:paraId="6C96B09F" w14:textId="77777777" w:rsidR="00A26E4B" w:rsidRPr="00574160" w:rsidRDefault="00A26E4B" w:rsidP="00C25FBE">
            <w:pPr>
              <w:rPr>
                <w:rFonts w:cs="Calibri"/>
              </w:rPr>
            </w:pPr>
          </w:p>
          <w:p w14:paraId="2C82C6DA" w14:textId="77777777" w:rsidR="00A26E4B" w:rsidRPr="00574160" w:rsidRDefault="00A26E4B" w:rsidP="00C25FBE">
            <w:pPr>
              <w:rPr>
                <w:rFonts w:cs="Calibri"/>
              </w:rPr>
            </w:pPr>
            <w:r w:rsidRPr="00574160">
              <w:rPr>
                <w:rFonts w:cs="Calibri"/>
              </w:rPr>
              <w:t>SEMH tracking data should increases in all strands across the year, despite difficulties.</w:t>
            </w:r>
          </w:p>
          <w:p w14:paraId="72ADA2C3" w14:textId="67A37618" w:rsidR="00A26E4B" w:rsidRPr="00735EC6" w:rsidRDefault="00574160" w:rsidP="00C25FBE">
            <w:pPr>
              <w:rPr>
                <w:rFonts w:cs="Calibri"/>
                <w:b/>
              </w:rPr>
            </w:pPr>
            <w:r w:rsidRPr="00574160">
              <w:rPr>
                <w:rFonts w:cs="Calibri"/>
              </w:rPr>
              <w:t>Gaps analysis shows that non PP pupils made around 5% greater progress in each area than non PP. (See SEMH Data Pack)</w:t>
            </w:r>
          </w:p>
        </w:tc>
        <w:tc>
          <w:tcPr>
            <w:tcW w:w="1427" w:type="pct"/>
            <w:gridSpan w:val="2"/>
          </w:tcPr>
          <w:p w14:paraId="0A4A185E" w14:textId="77777777" w:rsidR="00070654" w:rsidRPr="00735EC6" w:rsidRDefault="00070654" w:rsidP="00C25FBE">
            <w:pPr>
              <w:rPr>
                <w:rFonts w:cs="Calibri"/>
                <w:b/>
              </w:rPr>
            </w:pPr>
            <w:r w:rsidRPr="00735EC6">
              <w:rPr>
                <w:rFonts w:cs="Calibri"/>
                <w:b/>
              </w:rPr>
              <w:t>Final review notes:</w:t>
            </w:r>
          </w:p>
          <w:p w14:paraId="579575A2" w14:textId="77777777" w:rsidR="00070654" w:rsidRPr="00735EC6" w:rsidRDefault="00070654" w:rsidP="00C25FBE">
            <w:pPr>
              <w:rPr>
                <w:rFonts w:cs="Calibri"/>
                <w:b/>
              </w:rPr>
            </w:pPr>
          </w:p>
        </w:tc>
      </w:tr>
      <w:tr w:rsidR="00070654" w:rsidRPr="00735EC6" w14:paraId="5DDB39C8" w14:textId="77777777" w:rsidTr="00C25FBE">
        <w:trPr>
          <w:trHeight w:val="2407"/>
        </w:trPr>
        <w:tc>
          <w:tcPr>
            <w:tcW w:w="714" w:type="pct"/>
            <w:shd w:val="clear" w:color="auto" w:fill="8DB3E2" w:themeFill="text2" w:themeFillTint="66"/>
            <w:vAlign w:val="center"/>
          </w:tcPr>
          <w:p w14:paraId="654844FE" w14:textId="28B96CFB" w:rsidR="00070654" w:rsidRPr="00735EC6" w:rsidRDefault="00070654" w:rsidP="00C25FBE">
            <w:pPr>
              <w:spacing w:before="200"/>
              <w:jc w:val="center"/>
              <w:rPr>
                <w:rFonts w:cs="Calibri"/>
                <w:color w:val="000000"/>
              </w:rPr>
            </w:pPr>
            <w:r w:rsidRPr="00735EC6">
              <w:rPr>
                <w:rFonts w:cs="Calibri"/>
                <w:color w:val="000000"/>
              </w:rPr>
              <w:lastRenderedPageBreak/>
              <w:t>Light-touch review overall assessment</w:t>
            </w:r>
          </w:p>
        </w:tc>
        <w:tc>
          <w:tcPr>
            <w:tcW w:w="1430" w:type="pct"/>
            <w:gridSpan w:val="2"/>
            <w:vAlign w:val="center"/>
          </w:tcPr>
          <w:p w14:paraId="016A5AC6" w14:textId="77777777" w:rsidR="00BC7930" w:rsidRDefault="00BC7930" w:rsidP="00BC7930">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Pr>
                <w:rFonts w:ascii="Calibri" w:hAnsi="Calibri" w:cs="Calibri"/>
                <w:szCs w:val="24"/>
              </w:rPr>
              <w:t xml:space="preserve"> (Prior to</w:t>
            </w:r>
          </w:p>
          <w:p w14:paraId="68290125" w14:textId="77777777" w:rsidR="00BC7930" w:rsidRPr="00735EC6" w:rsidRDefault="00BC7930" w:rsidP="00BC7930">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081DD086" w14:textId="77777777" w:rsidR="00BC7930" w:rsidRPr="00735EC6" w:rsidRDefault="00BC7930" w:rsidP="00BC793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7AD548B8" w14:textId="77777777" w:rsidR="00BC7930" w:rsidRPr="00735EC6" w:rsidRDefault="00BC7930" w:rsidP="00BC793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6353A2D8" w14:textId="77777777" w:rsidR="00BC7930" w:rsidRPr="005C4134" w:rsidRDefault="00BC7930" w:rsidP="00BC7930">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1A9B16CE" w14:textId="77777777" w:rsidR="00BC7930" w:rsidRPr="00735EC6" w:rsidRDefault="00BC7930" w:rsidP="00BC793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5F00AA65" w14:textId="4AC6AA9C" w:rsidR="00070654" w:rsidRPr="00735EC6" w:rsidRDefault="00BC7930" w:rsidP="00BC7930">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3795D3BC" w14:textId="77777777" w:rsidR="00070654" w:rsidRPr="00735EC6" w:rsidRDefault="00070654"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09E8B47C" w14:textId="77777777" w:rsidR="00070654" w:rsidRPr="00735EC6" w:rsidRDefault="00070654"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3F609CB7" w14:textId="77777777" w:rsidR="00070654" w:rsidRPr="00735EC6" w:rsidRDefault="00070654"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15431343" w14:textId="77777777" w:rsidR="00574160" w:rsidRPr="005C4134" w:rsidRDefault="00574160" w:rsidP="00574160">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6A0BA927" w14:textId="77777777" w:rsidR="00070654" w:rsidRPr="00735EC6" w:rsidRDefault="00070654"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5C652F95" w14:textId="77777777" w:rsidR="00070654" w:rsidRPr="00735EC6" w:rsidRDefault="00070654"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30DF4EFB" w14:textId="77777777" w:rsidR="00070654" w:rsidRPr="00735EC6" w:rsidRDefault="00070654" w:rsidP="00C25FBE">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01E5C396" w14:textId="77777777" w:rsidR="00070654" w:rsidRPr="00735EC6" w:rsidRDefault="00070654"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668D0125" w14:textId="77777777" w:rsidR="00070654" w:rsidRPr="00735EC6" w:rsidRDefault="00070654"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4A71D65D" w14:textId="77777777" w:rsidR="00070654" w:rsidRPr="00735EC6" w:rsidRDefault="00070654"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0C398A2D" w14:textId="77777777" w:rsidR="00070654" w:rsidRPr="00735EC6" w:rsidRDefault="00070654"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16769267" w14:textId="77777777" w:rsidR="00070654" w:rsidRPr="00735EC6" w:rsidRDefault="00070654"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070654" w:rsidRPr="00735EC6" w14:paraId="0E426978" w14:textId="77777777" w:rsidTr="009474AE">
        <w:tc>
          <w:tcPr>
            <w:tcW w:w="714" w:type="pct"/>
            <w:vMerge w:val="restart"/>
            <w:shd w:val="clear" w:color="auto" w:fill="8DB3E2" w:themeFill="text2" w:themeFillTint="66"/>
            <w:vAlign w:val="center"/>
          </w:tcPr>
          <w:p w14:paraId="3E44889F" w14:textId="77777777" w:rsidR="00070654" w:rsidRPr="00735EC6" w:rsidRDefault="00070654" w:rsidP="00C25FBE">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663A02DE" w14:textId="77777777" w:rsidR="00070654" w:rsidRPr="00735EC6" w:rsidRDefault="00070654" w:rsidP="00C25FBE">
            <w:pPr>
              <w:spacing w:before="200"/>
              <w:jc w:val="center"/>
              <w:rPr>
                <w:rFonts w:cs="Calibri"/>
              </w:rPr>
            </w:pPr>
            <w:r w:rsidRPr="00735EC6">
              <w:rPr>
                <w:rFonts w:cs="Calibri"/>
              </w:rPr>
              <w:t>Year 1</w:t>
            </w:r>
          </w:p>
        </w:tc>
        <w:tc>
          <w:tcPr>
            <w:tcW w:w="715" w:type="pct"/>
            <w:vMerge w:val="restart"/>
            <w:vAlign w:val="center"/>
          </w:tcPr>
          <w:p w14:paraId="5A8CE6F3" w14:textId="27B39F3F" w:rsidR="00070654" w:rsidRPr="00735EC6" w:rsidRDefault="00E13214" w:rsidP="00C25FBE">
            <w:pPr>
              <w:spacing w:before="200"/>
              <w:rPr>
                <w:rFonts w:cs="Calibri"/>
              </w:rPr>
            </w:pPr>
            <w:r>
              <w:rPr>
                <w:rFonts w:cs="Calibri"/>
              </w:rPr>
              <w:t>£</w:t>
            </w:r>
            <w:r w:rsidR="00313E49">
              <w:rPr>
                <w:rFonts w:cs="Calibri"/>
              </w:rPr>
              <w:t>500 (supervision costs)</w:t>
            </w:r>
          </w:p>
        </w:tc>
        <w:tc>
          <w:tcPr>
            <w:tcW w:w="618" w:type="pct"/>
            <w:gridSpan w:val="2"/>
            <w:shd w:val="clear" w:color="auto" w:fill="C6D9F1" w:themeFill="text2" w:themeFillTint="33"/>
            <w:vAlign w:val="center"/>
          </w:tcPr>
          <w:p w14:paraId="6A84CC1F" w14:textId="77777777" w:rsidR="00070654" w:rsidRPr="00735EC6" w:rsidRDefault="00070654" w:rsidP="00C25FBE">
            <w:pPr>
              <w:spacing w:before="200"/>
              <w:rPr>
                <w:rFonts w:cs="Calibri"/>
              </w:rPr>
            </w:pPr>
            <w:r w:rsidRPr="00735EC6">
              <w:rPr>
                <w:rFonts w:cs="Calibri"/>
              </w:rPr>
              <w:t>Is expenditure anticipated to increase, decrease or remain the same?</w:t>
            </w:r>
          </w:p>
        </w:tc>
        <w:tc>
          <w:tcPr>
            <w:tcW w:w="811" w:type="pct"/>
            <w:gridSpan w:val="2"/>
            <w:vAlign w:val="center"/>
          </w:tcPr>
          <w:p w14:paraId="0397A4EC" w14:textId="2FAE7EC9" w:rsidR="00070654" w:rsidRPr="00735EC6" w:rsidRDefault="00070654" w:rsidP="00C25FBE">
            <w:pPr>
              <w:spacing w:before="200"/>
              <w:rPr>
                <w:rFonts w:cs="Calibri"/>
              </w:rPr>
            </w:pPr>
            <w:r w:rsidRPr="00735EC6">
              <w:rPr>
                <w:rFonts w:cs="Calibri"/>
              </w:rPr>
              <w:t xml:space="preserve">Increase </w:t>
            </w:r>
          </w:p>
          <w:p w14:paraId="6B9E952C" w14:textId="77777777" w:rsidR="00070654" w:rsidRPr="00735EC6" w:rsidRDefault="00070654" w:rsidP="00C25FBE">
            <w:pPr>
              <w:spacing w:before="200"/>
              <w:rPr>
                <w:rFonts w:cs="Calibri"/>
              </w:rPr>
            </w:pPr>
            <w:r w:rsidRPr="00735EC6">
              <w:rPr>
                <w:rFonts w:cs="Calibri"/>
              </w:rPr>
              <w:t xml:space="preserve">Decrease </w:t>
            </w:r>
          </w:p>
          <w:p w14:paraId="3DCDB5F7" w14:textId="5442BA23" w:rsidR="00070654" w:rsidRPr="00735EC6" w:rsidRDefault="00070654" w:rsidP="00C25FBE">
            <w:pPr>
              <w:spacing w:before="200"/>
              <w:rPr>
                <w:rFonts w:cs="Calibri"/>
              </w:rPr>
            </w:pPr>
            <w:r w:rsidRPr="00735EC6">
              <w:rPr>
                <w:rFonts w:cs="Calibri"/>
              </w:rPr>
              <w:t xml:space="preserve">Remain the same </w:t>
            </w:r>
            <w:r w:rsidR="00A800A8" w:rsidRPr="00735EC6">
              <w:rPr>
                <w:rFonts w:cs="Calibri"/>
              </w:rPr>
              <w:sym w:font="Wingdings" w:char="F0FC"/>
            </w:r>
          </w:p>
        </w:tc>
        <w:tc>
          <w:tcPr>
            <w:tcW w:w="617" w:type="pct"/>
            <w:shd w:val="clear" w:color="auto" w:fill="C6D9F1" w:themeFill="text2" w:themeFillTint="33"/>
            <w:vAlign w:val="center"/>
          </w:tcPr>
          <w:p w14:paraId="17CA9DAC" w14:textId="77777777" w:rsidR="00070654" w:rsidRPr="00735EC6" w:rsidRDefault="00070654" w:rsidP="00C25FBE">
            <w:pPr>
              <w:spacing w:before="200"/>
              <w:rPr>
                <w:rFonts w:cs="Calibri"/>
              </w:rPr>
            </w:pPr>
            <w:r w:rsidRPr="00735EC6">
              <w:rPr>
                <w:rFonts w:cs="Calibri"/>
              </w:rPr>
              <w:t>Is expenditure anticipated to increase, decrease or remain the same?</w:t>
            </w:r>
          </w:p>
        </w:tc>
        <w:tc>
          <w:tcPr>
            <w:tcW w:w="810" w:type="pct"/>
            <w:vAlign w:val="center"/>
          </w:tcPr>
          <w:p w14:paraId="530F9A43" w14:textId="53F4C47F" w:rsidR="00070654" w:rsidRPr="00735EC6" w:rsidRDefault="00070654" w:rsidP="00C25FBE">
            <w:pPr>
              <w:spacing w:before="200"/>
              <w:rPr>
                <w:rFonts w:cs="Calibri"/>
              </w:rPr>
            </w:pPr>
            <w:r w:rsidRPr="00735EC6">
              <w:rPr>
                <w:rFonts w:cs="Calibri"/>
              </w:rPr>
              <w:t xml:space="preserve">Increase </w:t>
            </w:r>
          </w:p>
          <w:p w14:paraId="189DE0D2" w14:textId="77777777" w:rsidR="00070654" w:rsidRPr="00735EC6" w:rsidRDefault="00070654" w:rsidP="00C25FBE">
            <w:pPr>
              <w:spacing w:before="200"/>
              <w:rPr>
                <w:rFonts w:cs="Calibri"/>
              </w:rPr>
            </w:pPr>
            <w:r w:rsidRPr="00735EC6">
              <w:rPr>
                <w:rFonts w:cs="Calibri"/>
              </w:rPr>
              <w:t xml:space="preserve">Decrease </w:t>
            </w:r>
          </w:p>
          <w:p w14:paraId="7BC6A204" w14:textId="1EEBB7BE" w:rsidR="00070654" w:rsidRPr="00735EC6" w:rsidRDefault="00070654" w:rsidP="00C25FBE">
            <w:pPr>
              <w:spacing w:before="200"/>
              <w:rPr>
                <w:rFonts w:cs="Calibri"/>
              </w:rPr>
            </w:pPr>
            <w:r w:rsidRPr="00735EC6">
              <w:rPr>
                <w:rFonts w:cs="Calibri"/>
              </w:rPr>
              <w:t xml:space="preserve">Remain the same </w:t>
            </w:r>
            <w:r w:rsidR="00A800A8" w:rsidRPr="00735EC6">
              <w:rPr>
                <w:rFonts w:cs="Calibri"/>
              </w:rPr>
              <w:sym w:font="Wingdings" w:char="F0FC"/>
            </w:r>
          </w:p>
        </w:tc>
      </w:tr>
      <w:tr w:rsidR="00070654" w:rsidRPr="00735EC6" w14:paraId="5E88D97F" w14:textId="77777777" w:rsidTr="009474AE">
        <w:tc>
          <w:tcPr>
            <w:tcW w:w="0" w:type="auto"/>
            <w:vMerge/>
            <w:shd w:val="clear" w:color="auto" w:fill="8DB3E2" w:themeFill="text2" w:themeFillTint="66"/>
          </w:tcPr>
          <w:p w14:paraId="24D4D75E" w14:textId="77777777" w:rsidR="00070654" w:rsidRPr="00735EC6" w:rsidRDefault="00070654" w:rsidP="00C25FBE">
            <w:pPr>
              <w:rPr>
                <w:rFonts w:cs="Calibri"/>
              </w:rPr>
            </w:pPr>
          </w:p>
        </w:tc>
        <w:tc>
          <w:tcPr>
            <w:tcW w:w="0" w:type="auto"/>
            <w:vMerge/>
            <w:shd w:val="clear" w:color="auto" w:fill="C6D9F1" w:themeFill="text2" w:themeFillTint="33"/>
          </w:tcPr>
          <w:p w14:paraId="14570286" w14:textId="77777777" w:rsidR="00070654" w:rsidRPr="00735EC6" w:rsidRDefault="00070654" w:rsidP="00C25FBE">
            <w:pPr>
              <w:rPr>
                <w:rFonts w:cs="Calibri"/>
              </w:rPr>
            </w:pPr>
          </w:p>
        </w:tc>
        <w:tc>
          <w:tcPr>
            <w:tcW w:w="715" w:type="pct"/>
            <w:vMerge/>
          </w:tcPr>
          <w:p w14:paraId="69088C32" w14:textId="77777777" w:rsidR="00070654" w:rsidRPr="00735EC6" w:rsidRDefault="00070654" w:rsidP="00C25FBE">
            <w:pPr>
              <w:rPr>
                <w:rFonts w:cs="Calibri"/>
              </w:rPr>
            </w:pPr>
          </w:p>
        </w:tc>
        <w:tc>
          <w:tcPr>
            <w:tcW w:w="618" w:type="pct"/>
            <w:gridSpan w:val="2"/>
            <w:shd w:val="clear" w:color="auto" w:fill="C6D9F1" w:themeFill="text2" w:themeFillTint="33"/>
            <w:vAlign w:val="center"/>
          </w:tcPr>
          <w:p w14:paraId="07F738E1" w14:textId="77777777" w:rsidR="00070654" w:rsidRPr="00735EC6" w:rsidRDefault="00070654" w:rsidP="00C25FBE">
            <w:pPr>
              <w:spacing w:before="200"/>
              <w:jc w:val="center"/>
              <w:rPr>
                <w:rFonts w:cs="Calibri"/>
              </w:rPr>
            </w:pPr>
            <w:r w:rsidRPr="00735EC6">
              <w:rPr>
                <w:rFonts w:cs="Calibri"/>
              </w:rPr>
              <w:t>Year 2</w:t>
            </w:r>
          </w:p>
        </w:tc>
        <w:tc>
          <w:tcPr>
            <w:tcW w:w="811" w:type="pct"/>
            <w:gridSpan w:val="2"/>
            <w:vAlign w:val="center"/>
          </w:tcPr>
          <w:p w14:paraId="324DB3A1" w14:textId="4946B24D" w:rsidR="00070654" w:rsidRPr="00735EC6" w:rsidRDefault="00070654" w:rsidP="00E13214">
            <w:pPr>
              <w:spacing w:before="200"/>
              <w:rPr>
                <w:rFonts w:cs="Calibri"/>
              </w:rPr>
            </w:pPr>
            <w:r w:rsidRPr="00735EC6">
              <w:rPr>
                <w:rFonts w:cs="Calibri"/>
              </w:rPr>
              <w:t>£</w:t>
            </w:r>
            <w:r w:rsidR="00574160">
              <w:rPr>
                <w:rFonts w:cs="Calibri"/>
              </w:rPr>
              <w:t>500</w:t>
            </w:r>
          </w:p>
        </w:tc>
        <w:tc>
          <w:tcPr>
            <w:tcW w:w="617" w:type="pct"/>
            <w:shd w:val="clear" w:color="auto" w:fill="C6D9F1" w:themeFill="text2" w:themeFillTint="33"/>
            <w:vAlign w:val="center"/>
          </w:tcPr>
          <w:p w14:paraId="69F1018D" w14:textId="77777777" w:rsidR="00070654" w:rsidRPr="00735EC6" w:rsidRDefault="00070654" w:rsidP="00C25FBE">
            <w:pPr>
              <w:spacing w:before="200"/>
              <w:jc w:val="center"/>
              <w:rPr>
                <w:rFonts w:cs="Calibri"/>
              </w:rPr>
            </w:pPr>
            <w:r w:rsidRPr="00735EC6">
              <w:rPr>
                <w:rFonts w:cs="Calibri"/>
              </w:rPr>
              <w:t>Year 3</w:t>
            </w:r>
          </w:p>
        </w:tc>
        <w:tc>
          <w:tcPr>
            <w:tcW w:w="810" w:type="pct"/>
            <w:vAlign w:val="center"/>
          </w:tcPr>
          <w:p w14:paraId="5DD564CC" w14:textId="7D46EA8E" w:rsidR="00070654" w:rsidRPr="00735EC6" w:rsidRDefault="00070654" w:rsidP="00E13214">
            <w:pPr>
              <w:spacing w:before="200"/>
              <w:rPr>
                <w:rFonts w:cs="Calibri"/>
              </w:rPr>
            </w:pPr>
            <w:r w:rsidRPr="00735EC6">
              <w:rPr>
                <w:rFonts w:cs="Calibri"/>
              </w:rPr>
              <w:t>£</w:t>
            </w:r>
          </w:p>
        </w:tc>
      </w:tr>
      <w:tr w:rsidR="00070654" w:rsidRPr="00735EC6" w14:paraId="6752A9E9" w14:textId="77777777" w:rsidTr="00C25FBE">
        <w:tc>
          <w:tcPr>
            <w:tcW w:w="0" w:type="auto"/>
            <w:vMerge/>
            <w:shd w:val="clear" w:color="auto" w:fill="8DB3E2" w:themeFill="text2" w:themeFillTint="66"/>
          </w:tcPr>
          <w:p w14:paraId="430CD2D9" w14:textId="77777777" w:rsidR="00070654" w:rsidRPr="00735EC6" w:rsidRDefault="00070654" w:rsidP="00C25FBE">
            <w:pPr>
              <w:rPr>
                <w:rFonts w:cs="Calibri"/>
              </w:rPr>
            </w:pPr>
          </w:p>
        </w:tc>
        <w:tc>
          <w:tcPr>
            <w:tcW w:w="715" w:type="pct"/>
            <w:shd w:val="clear" w:color="auto" w:fill="C6D9F1" w:themeFill="text2" w:themeFillTint="33"/>
            <w:vAlign w:val="center"/>
          </w:tcPr>
          <w:p w14:paraId="5E01B662" w14:textId="77777777" w:rsidR="00070654" w:rsidRPr="00735EC6" w:rsidRDefault="00070654" w:rsidP="00C25FBE">
            <w:pPr>
              <w:spacing w:before="200"/>
              <w:rPr>
                <w:rFonts w:cs="Calibri"/>
              </w:rPr>
            </w:pPr>
            <w:r w:rsidRPr="00735EC6">
              <w:rPr>
                <w:rFonts w:cs="Calibri"/>
              </w:rPr>
              <w:t>Total anticipated expenditure:</w:t>
            </w:r>
          </w:p>
        </w:tc>
        <w:tc>
          <w:tcPr>
            <w:tcW w:w="3571" w:type="pct"/>
            <w:gridSpan w:val="7"/>
            <w:vAlign w:val="center"/>
          </w:tcPr>
          <w:p w14:paraId="02BEA87E" w14:textId="30F10CD4" w:rsidR="00070654" w:rsidRPr="00735EC6" w:rsidRDefault="00070654" w:rsidP="00E13214">
            <w:pPr>
              <w:spacing w:before="200"/>
              <w:rPr>
                <w:rFonts w:cs="Calibri"/>
              </w:rPr>
            </w:pPr>
            <w:r w:rsidRPr="00735EC6">
              <w:rPr>
                <w:rFonts w:cs="Calibri"/>
              </w:rPr>
              <w:t>£</w:t>
            </w:r>
            <w:r w:rsidR="00313E49">
              <w:rPr>
                <w:rFonts w:cs="Calibri"/>
              </w:rPr>
              <w:t>1500</w:t>
            </w:r>
          </w:p>
        </w:tc>
      </w:tr>
      <w:tr w:rsidR="00070654" w:rsidRPr="00735EC6" w14:paraId="3823CCED" w14:textId="77777777" w:rsidTr="009474AE">
        <w:tc>
          <w:tcPr>
            <w:tcW w:w="714" w:type="pct"/>
            <w:vMerge w:val="restart"/>
            <w:shd w:val="clear" w:color="auto" w:fill="8DB3E2" w:themeFill="text2" w:themeFillTint="66"/>
            <w:vAlign w:val="center"/>
          </w:tcPr>
          <w:p w14:paraId="694D3C11" w14:textId="77777777" w:rsidR="00070654" w:rsidRPr="00735EC6" w:rsidRDefault="00070654" w:rsidP="00C25FBE">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530642A6" w14:textId="77777777" w:rsidR="00070654" w:rsidRPr="00735EC6" w:rsidRDefault="00070654" w:rsidP="00C25FBE">
            <w:pPr>
              <w:spacing w:before="200"/>
              <w:jc w:val="center"/>
              <w:rPr>
                <w:rFonts w:cs="Calibri"/>
              </w:rPr>
            </w:pPr>
            <w:r w:rsidRPr="00735EC6">
              <w:rPr>
                <w:rFonts w:cs="Calibri"/>
              </w:rPr>
              <w:t>Year 1</w:t>
            </w:r>
          </w:p>
        </w:tc>
        <w:tc>
          <w:tcPr>
            <w:tcW w:w="715" w:type="pct"/>
            <w:vMerge w:val="restart"/>
            <w:vAlign w:val="center"/>
          </w:tcPr>
          <w:p w14:paraId="3237B86A" w14:textId="6AB0FF5C" w:rsidR="00070654" w:rsidRPr="00735EC6" w:rsidRDefault="00070654" w:rsidP="00C25FBE">
            <w:pPr>
              <w:spacing w:before="200"/>
              <w:rPr>
                <w:rFonts w:cs="Calibri"/>
              </w:rPr>
            </w:pPr>
            <w:r w:rsidRPr="00735EC6">
              <w:rPr>
                <w:rFonts w:cs="Calibri"/>
              </w:rPr>
              <w:t>£</w:t>
            </w:r>
            <w:r w:rsidR="00BC7930">
              <w:rPr>
                <w:rFonts w:cs="Calibri"/>
              </w:rPr>
              <w:t>240</w:t>
            </w:r>
          </w:p>
        </w:tc>
        <w:tc>
          <w:tcPr>
            <w:tcW w:w="618" w:type="pct"/>
            <w:gridSpan w:val="2"/>
            <w:shd w:val="clear" w:color="auto" w:fill="C6D9F1" w:themeFill="text2" w:themeFillTint="33"/>
            <w:vAlign w:val="center"/>
          </w:tcPr>
          <w:p w14:paraId="1EAA99BE" w14:textId="77777777" w:rsidR="00070654" w:rsidRPr="00735EC6" w:rsidRDefault="00070654" w:rsidP="00C25FBE">
            <w:pPr>
              <w:spacing w:before="200"/>
              <w:jc w:val="center"/>
              <w:rPr>
                <w:rFonts w:cs="Calibri"/>
              </w:rPr>
            </w:pPr>
            <w:r w:rsidRPr="00735EC6">
              <w:rPr>
                <w:rFonts w:cs="Calibri"/>
              </w:rPr>
              <w:t>Year 2</w:t>
            </w:r>
          </w:p>
        </w:tc>
        <w:tc>
          <w:tcPr>
            <w:tcW w:w="811" w:type="pct"/>
            <w:gridSpan w:val="2"/>
            <w:vAlign w:val="center"/>
          </w:tcPr>
          <w:p w14:paraId="11D8E2B2" w14:textId="5CCB2D9A" w:rsidR="00070654" w:rsidRPr="00735EC6" w:rsidRDefault="00070654" w:rsidP="00C25FBE">
            <w:pPr>
              <w:spacing w:before="200"/>
              <w:rPr>
                <w:rFonts w:cs="Calibri"/>
              </w:rPr>
            </w:pPr>
            <w:r w:rsidRPr="00735EC6">
              <w:rPr>
                <w:rFonts w:cs="Calibri"/>
              </w:rPr>
              <w:t>£</w:t>
            </w:r>
            <w:r w:rsidR="006472C6">
              <w:rPr>
                <w:rFonts w:cs="Calibri"/>
              </w:rPr>
              <w:t>500</w:t>
            </w:r>
          </w:p>
        </w:tc>
        <w:tc>
          <w:tcPr>
            <w:tcW w:w="617" w:type="pct"/>
            <w:shd w:val="clear" w:color="auto" w:fill="C6D9F1" w:themeFill="text2" w:themeFillTint="33"/>
            <w:vAlign w:val="center"/>
          </w:tcPr>
          <w:p w14:paraId="487D83E1" w14:textId="77777777" w:rsidR="00070654" w:rsidRPr="00735EC6" w:rsidRDefault="00070654" w:rsidP="00C25FBE">
            <w:pPr>
              <w:spacing w:before="200"/>
              <w:jc w:val="center"/>
              <w:rPr>
                <w:rFonts w:cs="Calibri"/>
              </w:rPr>
            </w:pPr>
            <w:r w:rsidRPr="00735EC6">
              <w:rPr>
                <w:rFonts w:cs="Calibri"/>
              </w:rPr>
              <w:t>Year 3</w:t>
            </w:r>
          </w:p>
        </w:tc>
        <w:tc>
          <w:tcPr>
            <w:tcW w:w="810" w:type="pct"/>
            <w:vAlign w:val="center"/>
          </w:tcPr>
          <w:p w14:paraId="123937F1" w14:textId="77777777" w:rsidR="00070654" w:rsidRPr="00735EC6" w:rsidRDefault="00070654" w:rsidP="00C25FBE">
            <w:pPr>
              <w:spacing w:before="200"/>
              <w:rPr>
                <w:rFonts w:cs="Calibri"/>
              </w:rPr>
            </w:pPr>
            <w:r w:rsidRPr="00735EC6">
              <w:rPr>
                <w:rFonts w:cs="Calibri"/>
              </w:rPr>
              <w:t>£</w:t>
            </w:r>
          </w:p>
        </w:tc>
      </w:tr>
      <w:tr w:rsidR="00070654" w:rsidRPr="00735EC6" w14:paraId="1406DF8E" w14:textId="77777777" w:rsidTr="009474AE">
        <w:tc>
          <w:tcPr>
            <w:tcW w:w="0" w:type="auto"/>
            <w:vMerge/>
            <w:shd w:val="clear" w:color="auto" w:fill="8DB3E2" w:themeFill="text2" w:themeFillTint="66"/>
          </w:tcPr>
          <w:p w14:paraId="507978AA" w14:textId="77777777" w:rsidR="00070654" w:rsidRPr="00735EC6" w:rsidRDefault="00070654" w:rsidP="00C25FBE">
            <w:pPr>
              <w:rPr>
                <w:rFonts w:cs="Calibri"/>
              </w:rPr>
            </w:pPr>
          </w:p>
        </w:tc>
        <w:tc>
          <w:tcPr>
            <w:tcW w:w="0" w:type="auto"/>
            <w:vMerge/>
            <w:shd w:val="clear" w:color="auto" w:fill="C6D9F1" w:themeFill="text2" w:themeFillTint="33"/>
          </w:tcPr>
          <w:p w14:paraId="5F16E00E" w14:textId="77777777" w:rsidR="00070654" w:rsidRPr="00735EC6" w:rsidRDefault="00070654" w:rsidP="00C25FBE">
            <w:pPr>
              <w:rPr>
                <w:rFonts w:cs="Calibri"/>
              </w:rPr>
            </w:pPr>
          </w:p>
        </w:tc>
        <w:tc>
          <w:tcPr>
            <w:tcW w:w="715" w:type="pct"/>
            <w:vMerge/>
          </w:tcPr>
          <w:p w14:paraId="0B9E722C" w14:textId="77777777" w:rsidR="00070654" w:rsidRPr="00735EC6" w:rsidRDefault="00070654" w:rsidP="00C25FBE">
            <w:pPr>
              <w:rPr>
                <w:rFonts w:cs="Calibri"/>
              </w:rPr>
            </w:pPr>
          </w:p>
        </w:tc>
        <w:tc>
          <w:tcPr>
            <w:tcW w:w="618" w:type="pct"/>
            <w:gridSpan w:val="2"/>
            <w:shd w:val="clear" w:color="auto" w:fill="C6D9F1" w:themeFill="text2" w:themeFillTint="33"/>
            <w:vAlign w:val="center"/>
          </w:tcPr>
          <w:p w14:paraId="588EC9D7" w14:textId="77777777" w:rsidR="00070654" w:rsidRPr="00735EC6" w:rsidRDefault="00070654" w:rsidP="00C25FBE">
            <w:pPr>
              <w:spacing w:before="200"/>
              <w:rPr>
                <w:rFonts w:cs="Calibri"/>
              </w:rPr>
            </w:pPr>
            <w:r w:rsidRPr="00735EC6">
              <w:rPr>
                <w:rFonts w:cs="Calibri"/>
              </w:rPr>
              <w:t>Did expenditure increase, decrease or remain the same?</w:t>
            </w:r>
          </w:p>
        </w:tc>
        <w:tc>
          <w:tcPr>
            <w:tcW w:w="811" w:type="pct"/>
            <w:gridSpan w:val="2"/>
            <w:vAlign w:val="center"/>
          </w:tcPr>
          <w:p w14:paraId="78E21E5C" w14:textId="77777777" w:rsidR="00070654" w:rsidRPr="00735EC6" w:rsidRDefault="00070654" w:rsidP="00C25FBE">
            <w:pPr>
              <w:spacing w:before="200"/>
              <w:rPr>
                <w:rFonts w:cs="Calibri"/>
              </w:rPr>
            </w:pPr>
            <w:r w:rsidRPr="00735EC6">
              <w:rPr>
                <w:rFonts w:cs="Calibri"/>
              </w:rPr>
              <w:t xml:space="preserve">Increased </w:t>
            </w:r>
            <w:r w:rsidRPr="00735EC6">
              <w:rPr>
                <w:rFonts w:cs="Calibri"/>
              </w:rPr>
              <w:sym w:font="Wingdings" w:char="F06F"/>
            </w:r>
          </w:p>
          <w:p w14:paraId="15B3A6C9" w14:textId="77777777" w:rsidR="00070654" w:rsidRPr="00735EC6" w:rsidRDefault="00070654" w:rsidP="00C25FBE">
            <w:pPr>
              <w:spacing w:before="200"/>
              <w:rPr>
                <w:rFonts w:cs="Calibri"/>
              </w:rPr>
            </w:pPr>
            <w:r w:rsidRPr="00735EC6">
              <w:rPr>
                <w:rFonts w:cs="Calibri"/>
              </w:rPr>
              <w:t xml:space="preserve">Decreased </w:t>
            </w:r>
            <w:r w:rsidRPr="00735EC6">
              <w:rPr>
                <w:rFonts w:cs="Calibri"/>
              </w:rPr>
              <w:sym w:font="Wingdings" w:char="F06F"/>
            </w:r>
          </w:p>
          <w:p w14:paraId="28122E22" w14:textId="77777777" w:rsidR="00070654" w:rsidRPr="00735EC6" w:rsidRDefault="00070654" w:rsidP="00C25FBE">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5C80A245" w14:textId="77777777" w:rsidR="00070654" w:rsidRPr="00735EC6" w:rsidRDefault="00070654" w:rsidP="00C25FBE">
            <w:pPr>
              <w:spacing w:before="200"/>
              <w:rPr>
                <w:rFonts w:cs="Calibri"/>
              </w:rPr>
            </w:pPr>
            <w:r w:rsidRPr="00735EC6">
              <w:rPr>
                <w:rFonts w:cs="Calibri"/>
              </w:rPr>
              <w:t>Did expenditure increase, decrease or remain the same?</w:t>
            </w:r>
          </w:p>
        </w:tc>
        <w:tc>
          <w:tcPr>
            <w:tcW w:w="810" w:type="pct"/>
            <w:vAlign w:val="center"/>
          </w:tcPr>
          <w:p w14:paraId="4DDE1BB0" w14:textId="77777777" w:rsidR="00070654" w:rsidRPr="00735EC6" w:rsidRDefault="00070654" w:rsidP="00C25FBE">
            <w:pPr>
              <w:spacing w:before="200"/>
              <w:rPr>
                <w:rFonts w:cs="Calibri"/>
              </w:rPr>
            </w:pPr>
            <w:r w:rsidRPr="00735EC6">
              <w:rPr>
                <w:rFonts w:cs="Calibri"/>
              </w:rPr>
              <w:t xml:space="preserve">Increased </w:t>
            </w:r>
            <w:r w:rsidRPr="00735EC6">
              <w:rPr>
                <w:rFonts w:cs="Calibri"/>
              </w:rPr>
              <w:sym w:font="Wingdings" w:char="F06F"/>
            </w:r>
          </w:p>
          <w:p w14:paraId="5CD91AFC" w14:textId="77777777" w:rsidR="00070654" w:rsidRPr="00735EC6" w:rsidRDefault="00070654" w:rsidP="00C25FBE">
            <w:pPr>
              <w:spacing w:before="200"/>
              <w:rPr>
                <w:rFonts w:cs="Calibri"/>
              </w:rPr>
            </w:pPr>
            <w:r w:rsidRPr="00735EC6">
              <w:rPr>
                <w:rFonts w:cs="Calibri"/>
              </w:rPr>
              <w:t xml:space="preserve">Decreased </w:t>
            </w:r>
            <w:r w:rsidRPr="00735EC6">
              <w:rPr>
                <w:rFonts w:cs="Calibri"/>
              </w:rPr>
              <w:sym w:font="Wingdings" w:char="F06F"/>
            </w:r>
          </w:p>
          <w:p w14:paraId="0FED0C8B" w14:textId="77777777" w:rsidR="00070654" w:rsidRPr="00735EC6" w:rsidRDefault="00070654" w:rsidP="00C25FBE">
            <w:pPr>
              <w:spacing w:before="200"/>
              <w:rPr>
                <w:rFonts w:cs="Calibri"/>
              </w:rPr>
            </w:pPr>
            <w:r w:rsidRPr="00735EC6">
              <w:rPr>
                <w:rFonts w:cs="Calibri"/>
              </w:rPr>
              <w:t xml:space="preserve">Remained the same </w:t>
            </w:r>
            <w:r w:rsidRPr="00735EC6">
              <w:rPr>
                <w:rFonts w:cs="Calibri"/>
              </w:rPr>
              <w:sym w:font="Wingdings" w:char="F06F"/>
            </w:r>
          </w:p>
        </w:tc>
      </w:tr>
      <w:tr w:rsidR="00070654" w:rsidRPr="00735EC6" w14:paraId="0C3BF937" w14:textId="77777777" w:rsidTr="00C25FBE">
        <w:tc>
          <w:tcPr>
            <w:tcW w:w="0" w:type="auto"/>
            <w:vMerge/>
            <w:shd w:val="clear" w:color="auto" w:fill="8DB3E2" w:themeFill="text2" w:themeFillTint="66"/>
          </w:tcPr>
          <w:p w14:paraId="66BB00C2" w14:textId="77777777" w:rsidR="00070654" w:rsidRPr="00735EC6" w:rsidRDefault="00070654" w:rsidP="00C25FBE">
            <w:pPr>
              <w:rPr>
                <w:rFonts w:cs="Calibri"/>
              </w:rPr>
            </w:pPr>
          </w:p>
        </w:tc>
        <w:tc>
          <w:tcPr>
            <w:tcW w:w="715" w:type="pct"/>
            <w:shd w:val="clear" w:color="auto" w:fill="C6D9F1" w:themeFill="text2" w:themeFillTint="33"/>
            <w:vAlign w:val="center"/>
          </w:tcPr>
          <w:p w14:paraId="2F18F8D4" w14:textId="77777777" w:rsidR="00070654" w:rsidRPr="00735EC6" w:rsidRDefault="00070654" w:rsidP="00C25FBE">
            <w:pPr>
              <w:spacing w:before="200"/>
              <w:rPr>
                <w:rFonts w:cs="Calibri"/>
              </w:rPr>
            </w:pPr>
            <w:r w:rsidRPr="00735EC6">
              <w:rPr>
                <w:rFonts w:cs="Calibri"/>
              </w:rPr>
              <w:t>Total actual expenditure:</w:t>
            </w:r>
          </w:p>
        </w:tc>
        <w:tc>
          <w:tcPr>
            <w:tcW w:w="3571" w:type="pct"/>
            <w:gridSpan w:val="7"/>
            <w:vAlign w:val="center"/>
          </w:tcPr>
          <w:p w14:paraId="6C0EBB7F" w14:textId="38332052" w:rsidR="00070654" w:rsidRPr="00735EC6" w:rsidRDefault="00070654" w:rsidP="00C25FBE">
            <w:pPr>
              <w:spacing w:before="200"/>
              <w:rPr>
                <w:rFonts w:cs="Calibri"/>
              </w:rPr>
            </w:pPr>
            <w:r w:rsidRPr="00735EC6">
              <w:rPr>
                <w:rFonts w:cs="Calibri"/>
              </w:rPr>
              <w:t>£</w:t>
            </w:r>
            <w:r w:rsidR="00574160">
              <w:rPr>
                <w:rFonts w:cs="Calibri"/>
              </w:rPr>
              <w:t>1000</w:t>
            </w:r>
          </w:p>
        </w:tc>
      </w:tr>
    </w:tbl>
    <w:p w14:paraId="74887486" w14:textId="77777777" w:rsidR="00460D8B" w:rsidRPr="00735EC6" w:rsidRDefault="00460D8B" w:rsidP="00460D8B">
      <w:pPr>
        <w:rPr>
          <w:rFonts w:cs="Calibri"/>
        </w:rPr>
      </w:pPr>
    </w:p>
    <w:p w14:paraId="5F8A348E" w14:textId="77777777" w:rsidR="00460D8B" w:rsidRPr="00735EC6" w:rsidRDefault="00460D8B" w:rsidP="00460D8B">
      <w:pPr>
        <w:rPr>
          <w:rFonts w:cs="Calibri"/>
        </w:rPr>
      </w:pPr>
    </w:p>
    <w:p w14:paraId="540F0C9E" w14:textId="77777777" w:rsidR="00460D8B" w:rsidRPr="00735EC6" w:rsidRDefault="00460D8B" w:rsidP="00460D8B">
      <w:pPr>
        <w:rPr>
          <w:rFonts w:cs="Calibri"/>
        </w:rPr>
      </w:pPr>
    </w:p>
    <w:p w14:paraId="34725BFF" w14:textId="77777777" w:rsidR="00460D8B" w:rsidRDefault="00460D8B" w:rsidP="00460D8B">
      <w:pPr>
        <w:rPr>
          <w:rFonts w:cs="Calibri"/>
        </w:rPr>
      </w:pPr>
    </w:p>
    <w:p w14:paraId="5F2148D8" w14:textId="77777777" w:rsidR="009474AE" w:rsidRDefault="009474AE" w:rsidP="00460D8B">
      <w:pPr>
        <w:rPr>
          <w:rFonts w:cs="Calibri"/>
        </w:rPr>
      </w:pPr>
    </w:p>
    <w:p w14:paraId="0B764E9C" w14:textId="77777777" w:rsidR="009474AE" w:rsidRDefault="009474AE" w:rsidP="00460D8B">
      <w:pPr>
        <w:rPr>
          <w:rFonts w:cs="Calibri"/>
        </w:rPr>
      </w:pPr>
    </w:p>
    <w:p w14:paraId="25FCA6FA" w14:textId="77777777" w:rsidR="008B54EE" w:rsidRDefault="008B54EE" w:rsidP="00460D8B">
      <w:pPr>
        <w:rPr>
          <w:rFonts w:cs="Calibri"/>
        </w:rPr>
      </w:pPr>
    </w:p>
    <w:p w14:paraId="689E8D33" w14:textId="77777777" w:rsidR="008B54EE" w:rsidRDefault="008B54EE" w:rsidP="00460D8B">
      <w:pPr>
        <w:rPr>
          <w:rFonts w:cs="Calibri"/>
        </w:rPr>
      </w:pPr>
    </w:p>
    <w:p w14:paraId="54B273AA" w14:textId="77777777" w:rsidR="009474AE" w:rsidRDefault="009474AE" w:rsidP="00460D8B">
      <w:pPr>
        <w:rPr>
          <w:rFonts w:cs="Calibri"/>
        </w:rPr>
      </w:pPr>
    </w:p>
    <w:tbl>
      <w:tblPr>
        <w:tblStyle w:val="TableGrid"/>
        <w:tblW w:w="5000" w:type="pct"/>
        <w:tblLook w:val="04A0" w:firstRow="1" w:lastRow="0" w:firstColumn="1" w:lastColumn="0" w:noHBand="0" w:noVBand="1"/>
      </w:tblPr>
      <w:tblGrid>
        <w:gridCol w:w="2160"/>
        <w:gridCol w:w="2163"/>
        <w:gridCol w:w="1942"/>
        <w:gridCol w:w="221"/>
        <w:gridCol w:w="1035"/>
        <w:gridCol w:w="835"/>
        <w:gridCol w:w="977"/>
        <w:gridCol w:w="1476"/>
        <w:gridCol w:w="1867"/>
        <w:gridCol w:w="2450"/>
      </w:tblGrid>
      <w:tr w:rsidR="009474AE" w:rsidRPr="00735EC6" w14:paraId="403D1996" w14:textId="77777777" w:rsidTr="00C25FBE">
        <w:tc>
          <w:tcPr>
            <w:tcW w:w="714" w:type="pct"/>
            <w:shd w:val="clear" w:color="auto" w:fill="8DB3E2" w:themeFill="text2" w:themeFillTint="66"/>
            <w:vAlign w:val="center"/>
          </w:tcPr>
          <w:p w14:paraId="33907AD3" w14:textId="50AF4FA4" w:rsidR="009474AE" w:rsidRPr="00735EC6" w:rsidRDefault="009474AE" w:rsidP="00C25FBE">
            <w:pPr>
              <w:spacing w:before="200"/>
              <w:rPr>
                <w:rFonts w:cs="Calibri"/>
                <w:color w:val="000000"/>
              </w:rPr>
            </w:pPr>
            <w:r w:rsidRPr="00735EC6">
              <w:rPr>
                <w:rFonts w:cs="Calibri"/>
                <w:color w:val="000000"/>
              </w:rPr>
              <w:t>Intervention:</w:t>
            </w:r>
            <w:r>
              <w:rPr>
                <w:rFonts w:cs="Calibri"/>
                <w:color w:val="000000"/>
              </w:rPr>
              <w:t xml:space="preserve"> </w:t>
            </w:r>
            <w:r w:rsidR="00F57158">
              <w:rPr>
                <w:rFonts w:cs="Calibri"/>
                <w:color w:val="000000"/>
              </w:rPr>
              <w:t>7</w:t>
            </w:r>
          </w:p>
        </w:tc>
        <w:tc>
          <w:tcPr>
            <w:tcW w:w="4286" w:type="pct"/>
            <w:gridSpan w:val="9"/>
          </w:tcPr>
          <w:p w14:paraId="48C4C818" w14:textId="0E4A1806" w:rsidR="009474AE" w:rsidRPr="00735EC6" w:rsidRDefault="00420D98" w:rsidP="00C25FBE">
            <w:pPr>
              <w:spacing w:before="200"/>
              <w:rPr>
                <w:rFonts w:cs="Calibri"/>
                <w:b/>
                <w:bCs/>
                <w:color w:val="000000"/>
              </w:rPr>
            </w:pPr>
            <w:r>
              <w:rPr>
                <w:rFonts w:cs="Calibri"/>
                <w:b/>
                <w:bCs/>
                <w:color w:val="000000"/>
              </w:rPr>
              <w:t>Half-t</w:t>
            </w:r>
            <w:r w:rsidRPr="00735EC6">
              <w:rPr>
                <w:rFonts w:cs="Calibri"/>
                <w:b/>
                <w:bCs/>
                <w:color w:val="000000"/>
              </w:rPr>
              <w:t>ermly enrichment trips/ activities take place</w:t>
            </w:r>
            <w:r>
              <w:rPr>
                <w:rFonts w:cs="Calibri"/>
                <w:b/>
                <w:bCs/>
                <w:color w:val="000000"/>
              </w:rPr>
              <w:t xml:space="preserve"> to support improved behaviour and attendance</w:t>
            </w:r>
          </w:p>
        </w:tc>
      </w:tr>
      <w:tr w:rsidR="009474AE" w:rsidRPr="00735EC6" w14:paraId="411B65C2" w14:textId="77777777" w:rsidTr="00C25FBE">
        <w:tc>
          <w:tcPr>
            <w:tcW w:w="714" w:type="pct"/>
            <w:shd w:val="clear" w:color="auto" w:fill="8DB3E2" w:themeFill="text2" w:themeFillTint="66"/>
            <w:vAlign w:val="center"/>
          </w:tcPr>
          <w:p w14:paraId="030B534E" w14:textId="77777777" w:rsidR="009474AE" w:rsidRPr="00735EC6" w:rsidRDefault="009474AE" w:rsidP="00C25FBE">
            <w:pPr>
              <w:spacing w:before="200"/>
              <w:rPr>
                <w:rFonts w:cs="Calibri"/>
                <w:color w:val="000000"/>
              </w:rPr>
            </w:pPr>
            <w:r w:rsidRPr="00735EC6">
              <w:rPr>
                <w:rFonts w:cs="Calibri"/>
                <w:color w:val="000000"/>
              </w:rPr>
              <w:t>Barrier to learning:</w:t>
            </w:r>
          </w:p>
        </w:tc>
        <w:tc>
          <w:tcPr>
            <w:tcW w:w="4286" w:type="pct"/>
            <w:gridSpan w:val="9"/>
          </w:tcPr>
          <w:p w14:paraId="64879992" w14:textId="524B8951" w:rsidR="009474AE" w:rsidRPr="00735EC6" w:rsidRDefault="00420D98" w:rsidP="00C25FBE">
            <w:pPr>
              <w:spacing w:before="200"/>
              <w:rPr>
                <w:rFonts w:cs="Calibri"/>
                <w:b/>
                <w:bCs/>
                <w:color w:val="000000"/>
              </w:rPr>
            </w:pPr>
            <w:r>
              <w:rPr>
                <w:rFonts w:cs="Calibri"/>
                <w:b/>
                <w:bCs/>
                <w:color w:val="000000"/>
              </w:rPr>
              <w:t>a, e, g, h, i</w:t>
            </w:r>
          </w:p>
        </w:tc>
      </w:tr>
      <w:tr w:rsidR="009474AE" w:rsidRPr="00735EC6" w14:paraId="25C2BB45" w14:textId="77777777" w:rsidTr="00C25FBE">
        <w:tc>
          <w:tcPr>
            <w:tcW w:w="714" w:type="pct"/>
            <w:shd w:val="clear" w:color="auto" w:fill="8DB3E2" w:themeFill="text2" w:themeFillTint="66"/>
            <w:vAlign w:val="center"/>
          </w:tcPr>
          <w:p w14:paraId="531BADA6" w14:textId="77777777" w:rsidR="009474AE" w:rsidRPr="00735EC6" w:rsidRDefault="009474AE" w:rsidP="00C25FBE">
            <w:pPr>
              <w:spacing w:before="200"/>
              <w:rPr>
                <w:rFonts w:cs="Calibri"/>
                <w:color w:val="000000"/>
              </w:rPr>
            </w:pPr>
            <w:r w:rsidRPr="00735EC6">
              <w:rPr>
                <w:rFonts w:cs="Calibri"/>
                <w:color w:val="000000"/>
              </w:rPr>
              <w:t>Category:</w:t>
            </w:r>
          </w:p>
        </w:tc>
        <w:tc>
          <w:tcPr>
            <w:tcW w:w="4286" w:type="pct"/>
            <w:gridSpan w:val="9"/>
          </w:tcPr>
          <w:p w14:paraId="4B88582C" w14:textId="77777777" w:rsidR="009474AE" w:rsidRDefault="00420D98" w:rsidP="00C25FBE">
            <w:pPr>
              <w:spacing w:after="0" w:line="256" w:lineRule="exact"/>
              <w:rPr>
                <w:rFonts w:cs="Calibri"/>
                <w:b/>
                <w:bCs/>
                <w:color w:val="000000"/>
              </w:rPr>
            </w:pPr>
            <w:r>
              <w:rPr>
                <w:rFonts w:cs="Calibri"/>
                <w:b/>
                <w:bCs/>
                <w:color w:val="000000"/>
              </w:rPr>
              <w:t>Wider Strategies</w:t>
            </w:r>
          </w:p>
          <w:p w14:paraId="48AB8074" w14:textId="77777777" w:rsidR="00420D98" w:rsidRPr="00420D98" w:rsidRDefault="00420D98" w:rsidP="00C25FBE">
            <w:pPr>
              <w:spacing w:after="0" w:line="256" w:lineRule="exact"/>
              <w:rPr>
                <w:rFonts w:cs="Calibri"/>
                <w:bCs/>
                <w:color w:val="000000"/>
              </w:rPr>
            </w:pPr>
            <w:r w:rsidRPr="00420D98">
              <w:rPr>
                <w:rFonts w:cs="Calibri"/>
                <w:bCs/>
                <w:color w:val="000000"/>
              </w:rPr>
              <w:t>Pupils value their education and have high attendance</w:t>
            </w:r>
          </w:p>
          <w:p w14:paraId="4D5DE262" w14:textId="5D1738FB" w:rsidR="00420D98" w:rsidRPr="00E13214" w:rsidRDefault="00420D98" w:rsidP="00C25FBE">
            <w:pPr>
              <w:spacing w:after="0" w:line="256" w:lineRule="exact"/>
              <w:rPr>
                <w:rFonts w:hAnsiTheme="minorHAnsi"/>
              </w:rPr>
            </w:pPr>
            <w:r w:rsidRPr="00420D98">
              <w:rPr>
                <w:rFonts w:cs="Calibri"/>
                <w:bCs/>
                <w:color w:val="000000"/>
              </w:rPr>
              <w:t>Few are absent or persistently absent, whilst the attendance of pupils who have previously had exceptionally high rates of absence shows a marked and sustained improvement.</w:t>
            </w:r>
            <w:r>
              <w:rPr>
                <w:rFonts w:cs="Calibri"/>
                <w:b/>
                <w:bCs/>
                <w:color w:val="000000"/>
              </w:rPr>
              <w:t xml:space="preserve"> </w:t>
            </w:r>
          </w:p>
        </w:tc>
      </w:tr>
      <w:tr w:rsidR="009474AE" w:rsidRPr="00735EC6" w14:paraId="21C97758" w14:textId="77777777" w:rsidTr="00C25FBE">
        <w:trPr>
          <w:trHeight w:val="883"/>
        </w:trPr>
        <w:tc>
          <w:tcPr>
            <w:tcW w:w="714" w:type="pct"/>
            <w:shd w:val="clear" w:color="auto" w:fill="8DB3E2" w:themeFill="text2" w:themeFillTint="66"/>
            <w:vAlign w:val="center"/>
          </w:tcPr>
          <w:p w14:paraId="3A970E99" w14:textId="766BAE44" w:rsidR="009474AE" w:rsidRPr="00735EC6" w:rsidRDefault="009474AE" w:rsidP="00C25FBE">
            <w:pPr>
              <w:spacing w:before="200"/>
              <w:rPr>
                <w:rFonts w:cs="Calibri"/>
                <w:color w:val="000000"/>
              </w:rPr>
            </w:pPr>
            <w:r w:rsidRPr="00735EC6">
              <w:rPr>
                <w:rFonts w:cs="Calibri"/>
                <w:color w:val="000000"/>
              </w:rPr>
              <w:t>Intended outcomes:</w:t>
            </w:r>
          </w:p>
        </w:tc>
        <w:tc>
          <w:tcPr>
            <w:tcW w:w="1772" w:type="pct"/>
            <w:gridSpan w:val="4"/>
          </w:tcPr>
          <w:p w14:paraId="364D0A91" w14:textId="77777777" w:rsidR="00A800A8" w:rsidRPr="00F449D9" w:rsidRDefault="001A65C6" w:rsidP="00790362">
            <w:pPr>
              <w:pStyle w:val="ListParagraph"/>
              <w:numPr>
                <w:ilvl w:val="0"/>
                <w:numId w:val="31"/>
              </w:numPr>
              <w:ind w:left="360"/>
              <w:rPr>
                <w:rFonts w:asciiTheme="minorHAnsi" w:eastAsiaTheme="minorHAnsi" w:hAnsiTheme="minorHAnsi" w:cs="Calibri"/>
                <w:color w:val="000000" w:themeColor="text1"/>
              </w:rPr>
            </w:pPr>
            <w:r w:rsidRPr="00F449D9">
              <w:rPr>
                <w:rFonts w:asciiTheme="minorHAnsi" w:eastAsiaTheme="minorHAnsi" w:hAnsiTheme="minorHAnsi" w:cs="Calibri"/>
                <w:color w:val="000000" w:themeColor="text1"/>
              </w:rPr>
              <w:t>BTA Midfield attendance to improve by 1% to 92.3%.</w:t>
            </w:r>
          </w:p>
          <w:p w14:paraId="27ADBF93" w14:textId="449B25F5" w:rsidR="00A800A8" w:rsidRPr="00F449D9" w:rsidRDefault="00A800A8" w:rsidP="00790362">
            <w:pPr>
              <w:pStyle w:val="ListParagraph"/>
              <w:numPr>
                <w:ilvl w:val="0"/>
                <w:numId w:val="31"/>
              </w:numPr>
              <w:ind w:left="360"/>
              <w:rPr>
                <w:rFonts w:asciiTheme="minorHAnsi" w:eastAsiaTheme="minorHAnsi" w:hAnsiTheme="minorHAnsi" w:cs="Calibri"/>
                <w:color w:val="000000" w:themeColor="text1"/>
              </w:rPr>
            </w:pPr>
            <w:r w:rsidRPr="00F449D9">
              <w:rPr>
                <w:rFonts w:asciiTheme="minorHAnsi" w:eastAsiaTheme="minorHAnsi" w:hAnsiTheme="minorHAnsi" w:cs="Calibri"/>
                <w:color w:val="000000" w:themeColor="text1"/>
              </w:rPr>
              <w:t xml:space="preserve">On task behaviour to remain above 95% </w:t>
            </w:r>
          </w:p>
          <w:p w14:paraId="5017D6D4" w14:textId="378FC576" w:rsidR="009474AE" w:rsidRPr="00735EC6" w:rsidRDefault="009474AE" w:rsidP="009474AE">
            <w:pPr>
              <w:pStyle w:val="NoSpacing"/>
              <w:rPr>
                <w:rFonts w:ascii="Calibri" w:hAnsi="Calibri" w:cs="Calibri"/>
              </w:rPr>
            </w:pPr>
          </w:p>
        </w:tc>
        <w:tc>
          <w:tcPr>
            <w:tcW w:w="599" w:type="pct"/>
            <w:gridSpan w:val="2"/>
            <w:shd w:val="clear" w:color="auto" w:fill="8DB3E2" w:themeFill="text2" w:themeFillTint="66"/>
            <w:vAlign w:val="center"/>
          </w:tcPr>
          <w:p w14:paraId="3D99554A" w14:textId="77777777" w:rsidR="009474AE" w:rsidRPr="00735EC6" w:rsidRDefault="009474AE" w:rsidP="00C25FBE">
            <w:pPr>
              <w:rPr>
                <w:rFonts w:cs="Calibri"/>
                <w:color w:val="000000"/>
              </w:rPr>
            </w:pPr>
            <w:r w:rsidRPr="00735EC6">
              <w:rPr>
                <w:rFonts w:cs="Calibri"/>
                <w:color w:val="000000"/>
              </w:rPr>
              <w:t>Success criteria:</w:t>
            </w:r>
          </w:p>
        </w:tc>
        <w:tc>
          <w:tcPr>
            <w:tcW w:w="1915" w:type="pct"/>
            <w:gridSpan w:val="3"/>
          </w:tcPr>
          <w:p w14:paraId="3FB27742" w14:textId="77777777" w:rsidR="001A65C6" w:rsidRDefault="001A65C6" w:rsidP="00790362">
            <w:pPr>
              <w:pStyle w:val="ListParagraph"/>
              <w:numPr>
                <w:ilvl w:val="0"/>
                <w:numId w:val="29"/>
              </w:numPr>
              <w:autoSpaceDE w:val="0"/>
              <w:autoSpaceDN w:val="0"/>
              <w:adjustRightInd w:val="0"/>
              <w:spacing w:after="0"/>
              <w:rPr>
                <w:rFonts w:asciiTheme="minorHAnsi" w:eastAsiaTheme="minorHAnsi" w:hAnsiTheme="minorHAnsi" w:cs="Calibri"/>
              </w:rPr>
            </w:pPr>
            <w:r w:rsidRPr="001A65C6">
              <w:rPr>
                <w:rFonts w:asciiTheme="minorHAnsi" w:eastAsiaTheme="minorHAnsi" w:hAnsiTheme="minorHAnsi" w:cs="Calibri"/>
              </w:rPr>
              <w:t>Pupil attendance to increase by 1% to 92.3%</w:t>
            </w:r>
          </w:p>
          <w:p w14:paraId="31068619" w14:textId="3C95EF26" w:rsidR="001A65C6" w:rsidRDefault="001A65C6" w:rsidP="00790362">
            <w:pPr>
              <w:pStyle w:val="ListParagraph"/>
              <w:numPr>
                <w:ilvl w:val="0"/>
                <w:numId w:val="29"/>
              </w:numPr>
              <w:autoSpaceDE w:val="0"/>
              <w:autoSpaceDN w:val="0"/>
              <w:adjustRightInd w:val="0"/>
              <w:spacing w:after="0"/>
              <w:rPr>
                <w:rFonts w:asciiTheme="minorHAnsi" w:eastAsiaTheme="minorHAnsi" w:hAnsiTheme="minorHAnsi" w:cs="Calibri"/>
              </w:rPr>
            </w:pPr>
            <w:r w:rsidRPr="001A65C6">
              <w:rPr>
                <w:rFonts w:asciiTheme="minorHAnsi" w:eastAsiaTheme="minorHAnsi" w:hAnsiTheme="minorHAnsi" w:cs="Calibri"/>
              </w:rPr>
              <w:t>Where pupil attendance prior to joining BTA was low, for this to have improved significantly and is rising towards national averages.</w:t>
            </w:r>
          </w:p>
          <w:p w14:paraId="382B7FAF" w14:textId="4FA0FFEA" w:rsidR="00A800A8" w:rsidRPr="001A65C6" w:rsidRDefault="00A800A8" w:rsidP="00790362">
            <w:pPr>
              <w:pStyle w:val="ListParagraph"/>
              <w:numPr>
                <w:ilvl w:val="0"/>
                <w:numId w:val="29"/>
              </w:numPr>
              <w:autoSpaceDE w:val="0"/>
              <w:autoSpaceDN w:val="0"/>
              <w:adjustRightInd w:val="0"/>
              <w:spacing w:after="0"/>
              <w:rPr>
                <w:rFonts w:asciiTheme="minorHAnsi" w:eastAsiaTheme="minorHAnsi" w:hAnsiTheme="minorHAnsi" w:cs="Calibri"/>
              </w:rPr>
            </w:pPr>
            <w:r>
              <w:rPr>
                <w:rFonts w:asciiTheme="minorHAnsi" w:eastAsiaTheme="minorHAnsi" w:hAnsiTheme="minorHAnsi" w:cs="Calibri"/>
              </w:rPr>
              <w:t>Improved behaviour – reduction in time, number of pupils accessing interventions for behaviour. On task behaviour remains above 95% average.</w:t>
            </w:r>
          </w:p>
          <w:p w14:paraId="6C1CA3EC" w14:textId="21970A46" w:rsidR="009474AE" w:rsidRPr="00735EC6" w:rsidRDefault="009474AE" w:rsidP="009474AE">
            <w:pPr>
              <w:pStyle w:val="NoSpacing"/>
              <w:ind w:left="324"/>
              <w:rPr>
                <w:rFonts w:ascii="Calibri" w:hAnsi="Calibri" w:cs="Calibri"/>
              </w:rPr>
            </w:pPr>
          </w:p>
        </w:tc>
      </w:tr>
      <w:tr w:rsidR="009474AE" w:rsidRPr="00735EC6" w14:paraId="6688E431" w14:textId="77777777" w:rsidTr="00C25FBE">
        <w:tc>
          <w:tcPr>
            <w:tcW w:w="714" w:type="pct"/>
            <w:shd w:val="clear" w:color="auto" w:fill="8DB3E2" w:themeFill="text2" w:themeFillTint="66"/>
            <w:vAlign w:val="center"/>
          </w:tcPr>
          <w:p w14:paraId="48F41FF1" w14:textId="4F9B2200" w:rsidR="009474AE" w:rsidRPr="00735EC6" w:rsidRDefault="009474AE" w:rsidP="00C25FBE">
            <w:pPr>
              <w:spacing w:before="200"/>
              <w:rPr>
                <w:rFonts w:cs="Calibri"/>
                <w:color w:val="000000"/>
              </w:rPr>
            </w:pPr>
            <w:r w:rsidRPr="00735EC6">
              <w:rPr>
                <w:rFonts w:cs="Calibri"/>
                <w:color w:val="000000"/>
              </w:rPr>
              <w:lastRenderedPageBreak/>
              <w:t>Staff lead:</w:t>
            </w:r>
          </w:p>
        </w:tc>
        <w:tc>
          <w:tcPr>
            <w:tcW w:w="4286" w:type="pct"/>
            <w:gridSpan w:val="9"/>
          </w:tcPr>
          <w:p w14:paraId="587A4A80" w14:textId="64C046E9" w:rsidR="009474AE" w:rsidRPr="00F449D9" w:rsidRDefault="00F449D9" w:rsidP="00F449D9">
            <w:pPr>
              <w:spacing w:after="0" w:line="240" w:lineRule="auto"/>
              <w:rPr>
                <w:rFonts w:cs="Calibri"/>
                <w:bCs/>
                <w:color w:val="000000"/>
              </w:rPr>
            </w:pPr>
            <w:r>
              <w:rPr>
                <w:rFonts w:cs="Calibri"/>
                <w:bCs/>
                <w:color w:val="000000"/>
              </w:rPr>
              <w:t>HoS -</w:t>
            </w:r>
            <w:r w:rsidRPr="00F449D9">
              <w:rPr>
                <w:rFonts w:cs="Calibri"/>
                <w:bCs/>
                <w:color w:val="000000"/>
              </w:rPr>
              <w:t xml:space="preserve"> AHoS/ Pastoral and Welfare Lead</w:t>
            </w:r>
            <w:r>
              <w:rPr>
                <w:rFonts w:cs="Calibri"/>
                <w:bCs/>
                <w:color w:val="000000"/>
              </w:rPr>
              <w:t>, Behaviour Lead</w:t>
            </w:r>
            <w:r w:rsidRPr="00F449D9">
              <w:rPr>
                <w:rFonts w:cs="Calibri"/>
                <w:bCs/>
                <w:color w:val="000000"/>
              </w:rPr>
              <w:t xml:space="preserve"> and SLT</w:t>
            </w:r>
          </w:p>
        </w:tc>
      </w:tr>
      <w:tr w:rsidR="009474AE" w:rsidRPr="00735EC6" w14:paraId="03955D4C" w14:textId="77777777" w:rsidTr="00C25FBE">
        <w:tc>
          <w:tcPr>
            <w:tcW w:w="714" w:type="pct"/>
            <w:vMerge w:val="restart"/>
            <w:shd w:val="clear" w:color="auto" w:fill="8DB3E2" w:themeFill="text2" w:themeFillTint="66"/>
            <w:vAlign w:val="center"/>
          </w:tcPr>
          <w:p w14:paraId="2CA727E2" w14:textId="77777777" w:rsidR="009474AE" w:rsidRPr="00735EC6" w:rsidRDefault="009474AE" w:rsidP="00C25FBE">
            <w:pPr>
              <w:spacing w:before="200"/>
              <w:jc w:val="center"/>
              <w:rPr>
                <w:rFonts w:cs="Calibri"/>
                <w:color w:val="000000"/>
              </w:rPr>
            </w:pPr>
            <w:r w:rsidRPr="00735EC6">
              <w:rPr>
                <w:rFonts w:cs="Calibri"/>
                <w:color w:val="000000"/>
              </w:rPr>
              <w:t>Implementation</w:t>
            </w:r>
          </w:p>
        </w:tc>
        <w:tc>
          <w:tcPr>
            <w:tcW w:w="1430" w:type="pct"/>
            <w:gridSpan w:val="3"/>
            <w:shd w:val="clear" w:color="auto" w:fill="C6D9F1" w:themeFill="text2" w:themeFillTint="33"/>
          </w:tcPr>
          <w:p w14:paraId="23B1DB26" w14:textId="77777777" w:rsidR="009474AE" w:rsidRPr="00735EC6" w:rsidRDefault="009474AE" w:rsidP="00C25FBE">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793116AB" w14:textId="77777777" w:rsidR="009474AE" w:rsidRPr="00735EC6" w:rsidRDefault="009474AE" w:rsidP="00C25FBE">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6B3FA477" w14:textId="77777777" w:rsidR="009474AE" w:rsidRPr="00735EC6" w:rsidRDefault="009474AE" w:rsidP="00C25FBE">
            <w:pPr>
              <w:spacing w:before="200"/>
              <w:jc w:val="center"/>
              <w:rPr>
                <w:rFonts w:cs="Calibri"/>
                <w:color w:val="000000"/>
              </w:rPr>
            </w:pPr>
            <w:r w:rsidRPr="00735EC6">
              <w:rPr>
                <w:rFonts w:cs="Calibri"/>
                <w:color w:val="000000"/>
              </w:rPr>
              <w:t>Year 3</w:t>
            </w:r>
          </w:p>
        </w:tc>
      </w:tr>
      <w:tr w:rsidR="009474AE" w:rsidRPr="00735EC6" w14:paraId="5A3E97CA" w14:textId="77777777" w:rsidTr="00C25FBE">
        <w:trPr>
          <w:trHeight w:val="2634"/>
        </w:trPr>
        <w:tc>
          <w:tcPr>
            <w:tcW w:w="0" w:type="auto"/>
            <w:vMerge/>
            <w:shd w:val="clear" w:color="auto" w:fill="8DB3E2" w:themeFill="text2" w:themeFillTint="66"/>
          </w:tcPr>
          <w:p w14:paraId="1428EE06" w14:textId="77777777" w:rsidR="009474AE" w:rsidRPr="00735EC6" w:rsidRDefault="009474AE" w:rsidP="00C25FBE">
            <w:pPr>
              <w:rPr>
                <w:rFonts w:cs="Calibri"/>
              </w:rPr>
            </w:pPr>
          </w:p>
        </w:tc>
        <w:tc>
          <w:tcPr>
            <w:tcW w:w="1430" w:type="pct"/>
            <w:gridSpan w:val="3"/>
          </w:tcPr>
          <w:p w14:paraId="0140259D" w14:textId="77777777" w:rsidR="009474AE" w:rsidRPr="00735EC6" w:rsidRDefault="009474AE" w:rsidP="00C25FBE">
            <w:pPr>
              <w:rPr>
                <w:rFonts w:cs="Calibri"/>
                <w:b/>
                <w:color w:val="000000"/>
              </w:rPr>
            </w:pPr>
            <w:r w:rsidRPr="00735EC6">
              <w:rPr>
                <w:rFonts w:cs="Calibri"/>
                <w:b/>
                <w:color w:val="000000"/>
              </w:rPr>
              <w:t>How we will implement this intervention in year 1:</w:t>
            </w:r>
          </w:p>
          <w:p w14:paraId="1B25CBF3" w14:textId="10B7B635" w:rsidR="001A65C6" w:rsidRPr="00735EC6" w:rsidRDefault="001A65C6" w:rsidP="00790362">
            <w:pPr>
              <w:pStyle w:val="ListParagraph"/>
              <w:numPr>
                <w:ilvl w:val="0"/>
                <w:numId w:val="17"/>
              </w:numPr>
              <w:spacing w:after="0" w:line="240" w:lineRule="auto"/>
              <w:rPr>
                <w:rFonts w:cs="Calibri"/>
                <w:bCs/>
                <w:color w:val="000000"/>
              </w:rPr>
            </w:pPr>
            <w:r>
              <w:rPr>
                <w:rFonts w:cs="Calibri"/>
                <w:bCs/>
                <w:color w:val="000000"/>
              </w:rPr>
              <w:t>All trips/experiences</w:t>
            </w:r>
            <w:r w:rsidRPr="00735EC6">
              <w:rPr>
                <w:rFonts w:cs="Calibri"/>
                <w:bCs/>
                <w:color w:val="000000"/>
              </w:rPr>
              <w:t xml:space="preserve"> for the year to be pre planned</w:t>
            </w:r>
            <w:r>
              <w:rPr>
                <w:rFonts w:cs="Calibri"/>
                <w:bCs/>
                <w:color w:val="000000"/>
              </w:rPr>
              <w:t>.</w:t>
            </w:r>
          </w:p>
          <w:p w14:paraId="72D5DBE7" w14:textId="64DD7F6C" w:rsidR="009474AE" w:rsidRDefault="001A65C6" w:rsidP="00790362">
            <w:pPr>
              <w:pStyle w:val="ListParagraph"/>
              <w:numPr>
                <w:ilvl w:val="0"/>
                <w:numId w:val="17"/>
              </w:numPr>
              <w:spacing w:after="0" w:line="240" w:lineRule="auto"/>
              <w:rPr>
                <w:rFonts w:cs="Calibri"/>
                <w:bCs/>
                <w:color w:val="000000"/>
              </w:rPr>
            </w:pPr>
            <w:r>
              <w:rPr>
                <w:rFonts w:cs="Calibri"/>
                <w:bCs/>
                <w:color w:val="000000"/>
              </w:rPr>
              <w:t xml:space="preserve">Behaviour/ Pastoral team identify </w:t>
            </w:r>
            <w:r w:rsidR="007D5F35">
              <w:rPr>
                <w:rFonts w:cs="Calibri"/>
                <w:bCs/>
                <w:color w:val="000000"/>
              </w:rPr>
              <w:t xml:space="preserve">and </w:t>
            </w:r>
            <w:r>
              <w:rPr>
                <w:rFonts w:cs="Calibri"/>
                <w:bCs/>
                <w:color w:val="000000"/>
              </w:rPr>
              <w:t>support pupils with behaviour/ attendance issues, through mentoring, meeting with parents/ relevant agencies to support improvements.</w:t>
            </w:r>
          </w:p>
          <w:p w14:paraId="190E83E7" w14:textId="2908F821" w:rsidR="001A65C6" w:rsidRPr="001A65C6" w:rsidRDefault="001A65C6" w:rsidP="001A65C6">
            <w:pPr>
              <w:spacing w:after="0" w:line="240" w:lineRule="auto"/>
              <w:ind w:left="360"/>
              <w:rPr>
                <w:rFonts w:cs="Calibri"/>
                <w:bCs/>
                <w:color w:val="000000"/>
              </w:rPr>
            </w:pPr>
          </w:p>
        </w:tc>
        <w:tc>
          <w:tcPr>
            <w:tcW w:w="1429" w:type="pct"/>
            <w:gridSpan w:val="4"/>
          </w:tcPr>
          <w:p w14:paraId="5CE6E9AB" w14:textId="77777777" w:rsidR="009474AE" w:rsidRPr="00735EC6" w:rsidRDefault="009474AE" w:rsidP="00C25FBE">
            <w:pPr>
              <w:rPr>
                <w:rFonts w:cs="Calibri"/>
                <w:b/>
                <w:color w:val="000000"/>
              </w:rPr>
            </w:pPr>
            <w:r w:rsidRPr="00735EC6">
              <w:rPr>
                <w:rFonts w:cs="Calibri"/>
                <w:b/>
                <w:color w:val="000000"/>
              </w:rPr>
              <w:t>How we will implement this intervention in year 2 (in light of the year 1 annual light-touch review):</w:t>
            </w:r>
          </w:p>
          <w:p w14:paraId="0E90BD68" w14:textId="77777777" w:rsidR="00C569F3" w:rsidRDefault="008376D0" w:rsidP="00C569F3">
            <w:pPr>
              <w:pStyle w:val="ListParagraph"/>
              <w:numPr>
                <w:ilvl w:val="0"/>
                <w:numId w:val="33"/>
              </w:numPr>
              <w:rPr>
                <w:rFonts w:asciiTheme="minorHAnsi" w:hAnsiTheme="minorHAnsi" w:cstheme="minorHAnsi"/>
                <w:color w:val="000000"/>
              </w:rPr>
            </w:pPr>
            <w:r w:rsidRPr="00C569F3">
              <w:rPr>
                <w:rFonts w:asciiTheme="minorHAnsi" w:hAnsiTheme="minorHAnsi" w:cstheme="minorHAnsi"/>
                <w:color w:val="000000"/>
              </w:rPr>
              <w:t>Due to ongoing restrictions of Covid-19, reward trips and off site visits are not looking possible throughout the Autumn Term.</w:t>
            </w:r>
          </w:p>
          <w:p w14:paraId="75C63CE7" w14:textId="77777777" w:rsidR="00C569F3" w:rsidRDefault="008376D0" w:rsidP="00C569F3">
            <w:pPr>
              <w:pStyle w:val="ListParagraph"/>
              <w:numPr>
                <w:ilvl w:val="0"/>
                <w:numId w:val="33"/>
              </w:numPr>
              <w:rPr>
                <w:rFonts w:asciiTheme="minorHAnsi" w:hAnsiTheme="minorHAnsi" w:cstheme="minorHAnsi"/>
                <w:color w:val="000000"/>
              </w:rPr>
            </w:pPr>
            <w:r w:rsidRPr="00C569F3">
              <w:rPr>
                <w:rFonts w:asciiTheme="minorHAnsi" w:hAnsiTheme="minorHAnsi" w:cstheme="minorHAnsi"/>
                <w:color w:val="000000"/>
              </w:rPr>
              <w:t>Instead and as part of the School’s recovery curriculum, there will be supportive whole class therapy sessions based around the key areas of Belonging, Predictability, Organisation, Regulation, Differentiation, Relationships and resources available to ensure each child is able to create and decorate their own 'happiness box', filled with things they love, support them in being calm</w:t>
            </w:r>
            <w:r w:rsidR="00B90FB5" w:rsidRPr="00C569F3">
              <w:rPr>
                <w:rFonts w:asciiTheme="minorHAnsi" w:hAnsiTheme="minorHAnsi" w:cstheme="minorHAnsi"/>
                <w:color w:val="000000"/>
              </w:rPr>
              <w:t xml:space="preserve"> a</w:t>
            </w:r>
            <w:r w:rsidRPr="00C569F3">
              <w:rPr>
                <w:rFonts w:asciiTheme="minorHAnsi" w:hAnsiTheme="minorHAnsi" w:cstheme="minorHAnsi"/>
                <w:color w:val="000000"/>
              </w:rPr>
              <w:t>nd reducing their levels of anxiety.</w:t>
            </w:r>
          </w:p>
          <w:p w14:paraId="219F1A2B" w14:textId="511B67A6" w:rsidR="008376D0" w:rsidRPr="00C569F3" w:rsidRDefault="008376D0" w:rsidP="00C569F3">
            <w:pPr>
              <w:pStyle w:val="ListParagraph"/>
              <w:numPr>
                <w:ilvl w:val="0"/>
                <w:numId w:val="33"/>
              </w:numPr>
              <w:rPr>
                <w:rFonts w:asciiTheme="minorHAnsi" w:hAnsiTheme="minorHAnsi" w:cstheme="minorHAnsi"/>
                <w:color w:val="000000"/>
              </w:rPr>
            </w:pPr>
            <w:r w:rsidRPr="00C569F3">
              <w:rPr>
                <w:rFonts w:asciiTheme="minorHAnsi" w:hAnsiTheme="minorHAnsi" w:cstheme="minorHAnsi"/>
                <w:color w:val="000000"/>
              </w:rPr>
              <w:t>In school reward activities will take place on a half termly basis to support improved/ continued good behaviour and attendance of pupils.</w:t>
            </w:r>
          </w:p>
        </w:tc>
        <w:tc>
          <w:tcPr>
            <w:tcW w:w="1427" w:type="pct"/>
            <w:gridSpan w:val="2"/>
          </w:tcPr>
          <w:p w14:paraId="6FBB9D50" w14:textId="77777777" w:rsidR="009474AE" w:rsidRPr="00735EC6" w:rsidRDefault="009474AE" w:rsidP="00C25FBE">
            <w:pPr>
              <w:rPr>
                <w:rFonts w:cs="Calibri"/>
                <w:b/>
                <w:color w:val="000000"/>
              </w:rPr>
            </w:pPr>
            <w:r w:rsidRPr="00735EC6">
              <w:rPr>
                <w:rFonts w:cs="Calibri"/>
                <w:b/>
                <w:color w:val="000000"/>
              </w:rPr>
              <w:t>How we will implement this intervention in year 3 (in light of the year 2 light-touch annual review):</w:t>
            </w:r>
          </w:p>
          <w:p w14:paraId="0B8F0106" w14:textId="18A44A67" w:rsidR="009474AE" w:rsidRPr="00735EC6" w:rsidRDefault="00EB1076" w:rsidP="00C25FBE">
            <w:pPr>
              <w:rPr>
                <w:rFonts w:cs="Calibri"/>
                <w:b/>
                <w:bCs/>
                <w:color w:val="943634"/>
              </w:rPr>
            </w:pPr>
            <w:r w:rsidRPr="00EB1076">
              <w:rPr>
                <w:rFonts w:cs="Calibri"/>
                <w:b/>
                <w:i/>
                <w:color w:val="548DD4" w:themeColor="text2" w:themeTint="99"/>
              </w:rPr>
              <w:t>Please see new Pupil Premium Strategy Document that is in line with required reporting arrangements as of 2021/22.</w:t>
            </w:r>
          </w:p>
          <w:p w14:paraId="0826F982" w14:textId="77777777" w:rsidR="009474AE" w:rsidRPr="00735EC6" w:rsidRDefault="009474AE" w:rsidP="00C25FBE">
            <w:pPr>
              <w:rPr>
                <w:rFonts w:cs="Calibri"/>
                <w:b/>
                <w:color w:val="000000"/>
              </w:rPr>
            </w:pPr>
          </w:p>
        </w:tc>
      </w:tr>
      <w:tr w:rsidR="009474AE" w:rsidRPr="00735EC6" w14:paraId="1D70DEDA" w14:textId="77777777" w:rsidTr="00C25FBE">
        <w:trPr>
          <w:trHeight w:val="1303"/>
        </w:trPr>
        <w:tc>
          <w:tcPr>
            <w:tcW w:w="714" w:type="pct"/>
            <w:shd w:val="clear" w:color="auto" w:fill="8DB3E2" w:themeFill="text2" w:themeFillTint="66"/>
            <w:vAlign w:val="center"/>
          </w:tcPr>
          <w:p w14:paraId="2E51F6A0" w14:textId="77777777" w:rsidR="009474AE" w:rsidRPr="00735EC6" w:rsidRDefault="009474AE" w:rsidP="00C25FBE">
            <w:pPr>
              <w:spacing w:before="200"/>
              <w:jc w:val="center"/>
              <w:rPr>
                <w:rFonts w:cs="Calibri"/>
                <w:color w:val="000000"/>
              </w:rPr>
            </w:pPr>
            <w:r w:rsidRPr="00735EC6">
              <w:rPr>
                <w:rFonts w:cs="Calibri"/>
                <w:color w:val="000000"/>
              </w:rPr>
              <w:lastRenderedPageBreak/>
              <w:t>Light-touch review notes</w:t>
            </w:r>
          </w:p>
        </w:tc>
        <w:tc>
          <w:tcPr>
            <w:tcW w:w="1430" w:type="pct"/>
            <w:gridSpan w:val="3"/>
          </w:tcPr>
          <w:p w14:paraId="228FC1C0" w14:textId="77777777" w:rsidR="008376D0" w:rsidRDefault="009474AE" w:rsidP="008376D0">
            <w:pPr>
              <w:spacing w:after="120"/>
              <w:rPr>
                <w:rFonts w:cs="Calibri"/>
                <w:b/>
              </w:rPr>
            </w:pPr>
            <w:r w:rsidRPr="00735EC6">
              <w:rPr>
                <w:rFonts w:cs="Calibri"/>
                <w:b/>
              </w:rPr>
              <w:t>Annual review notes:</w:t>
            </w:r>
          </w:p>
          <w:p w14:paraId="3AA5F79E" w14:textId="0008B806" w:rsidR="00155F80" w:rsidRPr="008376D0" w:rsidRDefault="00155F80" w:rsidP="00155F80">
            <w:pPr>
              <w:rPr>
                <w:rFonts w:cs="Calibri"/>
                <w:b/>
              </w:rPr>
            </w:pPr>
            <w:r w:rsidRPr="00155F80">
              <w:rPr>
                <w:rFonts w:asciiTheme="minorHAnsi" w:hAnsiTheme="minorHAnsi" w:cstheme="minorHAnsi"/>
              </w:rPr>
              <w:t>Prior to lockdown pupil behaviour data continued to show a high trend with ‘On task behaviour’ at 97% and no FTE’s for 2019-20.</w:t>
            </w:r>
          </w:p>
          <w:p w14:paraId="00C89DE4" w14:textId="3ADD4E23" w:rsidR="00155F80" w:rsidRPr="00155F80" w:rsidRDefault="00155F80" w:rsidP="00155F80">
            <w:pPr>
              <w:rPr>
                <w:rFonts w:asciiTheme="minorHAnsi" w:hAnsiTheme="minorHAnsi" w:cstheme="minorHAnsi"/>
              </w:rPr>
            </w:pPr>
            <w:r w:rsidRPr="00155F80">
              <w:rPr>
                <w:rFonts w:asciiTheme="minorHAnsi" w:hAnsiTheme="minorHAnsi" w:cstheme="minorHAnsi"/>
              </w:rPr>
              <w:t>Attendance remained around the 91% mark across the academic year. (prior to Covid19).</w:t>
            </w:r>
          </w:p>
          <w:p w14:paraId="0C192E76" w14:textId="1ECEDB87" w:rsidR="00155F80" w:rsidRPr="00155F80" w:rsidRDefault="00155F80" w:rsidP="00155F80">
            <w:pPr>
              <w:rPr>
                <w:rFonts w:asciiTheme="minorHAnsi" w:hAnsiTheme="minorHAnsi" w:cstheme="minorHAnsi"/>
              </w:rPr>
            </w:pPr>
            <w:r w:rsidRPr="00155F80">
              <w:rPr>
                <w:rFonts w:asciiTheme="minorHAnsi" w:hAnsiTheme="minorHAnsi" w:cstheme="minorHAnsi"/>
              </w:rPr>
              <w:t>Reward trips for three half terms were implemented for those pupils who had shown sustained good behaviour and or attendance and or significant improvements in these areas.</w:t>
            </w:r>
          </w:p>
          <w:p w14:paraId="5A413DE0" w14:textId="77777777" w:rsidR="009474AE" w:rsidRPr="00735EC6" w:rsidRDefault="009474AE" w:rsidP="00C25FBE">
            <w:pPr>
              <w:rPr>
                <w:rFonts w:cs="Calibri"/>
                <w:b/>
                <w:bCs/>
              </w:rPr>
            </w:pPr>
          </w:p>
        </w:tc>
        <w:tc>
          <w:tcPr>
            <w:tcW w:w="1429" w:type="pct"/>
            <w:gridSpan w:val="4"/>
          </w:tcPr>
          <w:p w14:paraId="13EF9CFC" w14:textId="77777777" w:rsidR="009474AE" w:rsidRPr="00735EC6" w:rsidRDefault="009474AE" w:rsidP="00C25FBE">
            <w:pPr>
              <w:rPr>
                <w:rFonts w:cs="Calibri"/>
                <w:b/>
              </w:rPr>
            </w:pPr>
            <w:r w:rsidRPr="00735EC6">
              <w:rPr>
                <w:rFonts w:cs="Calibri"/>
                <w:b/>
              </w:rPr>
              <w:t>Annual review notes:</w:t>
            </w:r>
          </w:p>
          <w:p w14:paraId="74F258AC" w14:textId="77777777" w:rsidR="00574160" w:rsidRPr="00574160" w:rsidRDefault="00574160" w:rsidP="00C25FBE">
            <w:pPr>
              <w:rPr>
                <w:rFonts w:cs="Calibri"/>
              </w:rPr>
            </w:pPr>
            <w:r w:rsidRPr="00574160">
              <w:rPr>
                <w:rFonts w:cs="Calibri"/>
              </w:rPr>
              <w:t>Attendance prior to and after Spring closures for Covid was around the 96% mark.</w:t>
            </w:r>
          </w:p>
          <w:p w14:paraId="75E79032" w14:textId="77777777" w:rsidR="00574160" w:rsidRPr="00574160" w:rsidRDefault="00574160" w:rsidP="00C25FBE">
            <w:pPr>
              <w:rPr>
                <w:rFonts w:cs="Calibri"/>
              </w:rPr>
            </w:pPr>
            <w:r w:rsidRPr="00574160">
              <w:rPr>
                <w:rFonts w:cs="Calibri"/>
              </w:rPr>
              <w:t>On task behaviour across the year dipped to 95.98% compared to 97% for previous two years.</w:t>
            </w:r>
          </w:p>
          <w:p w14:paraId="6A662485" w14:textId="743E3F72" w:rsidR="009474AE" w:rsidRPr="00735EC6" w:rsidRDefault="00574160" w:rsidP="00C25FBE">
            <w:pPr>
              <w:rPr>
                <w:rFonts w:cs="Calibri"/>
                <w:b/>
              </w:rPr>
            </w:pPr>
            <w:r w:rsidRPr="00574160">
              <w:rPr>
                <w:rFonts w:cs="Calibri"/>
              </w:rPr>
              <w:t>Lockdowns and the effect of these and Covid notably effected levels of behaviour throughout the year.</w:t>
            </w:r>
            <w:r>
              <w:rPr>
                <w:rFonts w:cs="Calibri"/>
                <w:b/>
              </w:rPr>
              <w:t xml:space="preserve"> </w:t>
            </w:r>
          </w:p>
        </w:tc>
        <w:tc>
          <w:tcPr>
            <w:tcW w:w="1427" w:type="pct"/>
            <w:gridSpan w:val="2"/>
          </w:tcPr>
          <w:p w14:paraId="6B93EC43" w14:textId="77777777" w:rsidR="009474AE" w:rsidRPr="00735EC6" w:rsidRDefault="009474AE" w:rsidP="00C25FBE">
            <w:pPr>
              <w:rPr>
                <w:rFonts w:cs="Calibri"/>
                <w:b/>
              </w:rPr>
            </w:pPr>
            <w:r w:rsidRPr="00735EC6">
              <w:rPr>
                <w:rFonts w:cs="Calibri"/>
                <w:b/>
              </w:rPr>
              <w:t>Final review notes:</w:t>
            </w:r>
          </w:p>
          <w:p w14:paraId="24DBC066" w14:textId="77777777" w:rsidR="009474AE" w:rsidRPr="00735EC6" w:rsidRDefault="009474AE" w:rsidP="00C25FBE">
            <w:pPr>
              <w:rPr>
                <w:rFonts w:cs="Calibri"/>
                <w:b/>
              </w:rPr>
            </w:pPr>
          </w:p>
        </w:tc>
      </w:tr>
      <w:tr w:rsidR="009474AE" w:rsidRPr="00735EC6" w14:paraId="21C63379" w14:textId="77777777" w:rsidTr="00C25FBE">
        <w:trPr>
          <w:trHeight w:val="2407"/>
        </w:trPr>
        <w:tc>
          <w:tcPr>
            <w:tcW w:w="714" w:type="pct"/>
            <w:shd w:val="clear" w:color="auto" w:fill="8DB3E2" w:themeFill="text2" w:themeFillTint="66"/>
            <w:vAlign w:val="center"/>
          </w:tcPr>
          <w:p w14:paraId="0E2203DA" w14:textId="4F93CD77" w:rsidR="009474AE" w:rsidRPr="00735EC6" w:rsidRDefault="009474AE" w:rsidP="00C25FBE">
            <w:pPr>
              <w:spacing w:before="200"/>
              <w:jc w:val="center"/>
              <w:rPr>
                <w:rFonts w:cs="Calibri"/>
                <w:color w:val="000000"/>
              </w:rPr>
            </w:pPr>
            <w:r w:rsidRPr="00735EC6">
              <w:rPr>
                <w:rFonts w:cs="Calibri"/>
                <w:color w:val="000000"/>
              </w:rPr>
              <w:t>Light-touch review overall assessment</w:t>
            </w:r>
          </w:p>
        </w:tc>
        <w:tc>
          <w:tcPr>
            <w:tcW w:w="1430" w:type="pct"/>
            <w:gridSpan w:val="3"/>
            <w:vAlign w:val="center"/>
          </w:tcPr>
          <w:p w14:paraId="1D27CFF0" w14:textId="77777777" w:rsidR="00155F80" w:rsidRDefault="00155F80" w:rsidP="00155F80">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Pr>
                <w:rFonts w:ascii="Calibri" w:hAnsi="Calibri" w:cs="Calibri"/>
                <w:szCs w:val="24"/>
              </w:rPr>
              <w:t xml:space="preserve"> (Prior to</w:t>
            </w:r>
          </w:p>
          <w:p w14:paraId="1B60F618" w14:textId="77777777" w:rsidR="00155F80" w:rsidRPr="00735EC6" w:rsidRDefault="00155F80" w:rsidP="00155F80">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71CDAA44" w14:textId="77777777" w:rsidR="00155F80" w:rsidRPr="00735EC6" w:rsidRDefault="00155F80" w:rsidP="00155F8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7A09F1B4" w14:textId="77777777" w:rsidR="00155F80" w:rsidRPr="00735EC6" w:rsidRDefault="00155F80" w:rsidP="00155F8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6A8A8218" w14:textId="77777777" w:rsidR="00155F80" w:rsidRPr="005C4134" w:rsidRDefault="00155F80" w:rsidP="00155F80">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5EADCEB9" w14:textId="77777777" w:rsidR="00155F80" w:rsidRPr="00735EC6" w:rsidRDefault="00155F80" w:rsidP="00155F8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6468FB57" w14:textId="4CE080A6" w:rsidR="009474AE" w:rsidRPr="00735EC6" w:rsidRDefault="00155F80" w:rsidP="00155F80">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2A7F355D" w14:textId="77777777" w:rsidR="009474AE" w:rsidRPr="00735EC6" w:rsidRDefault="009474AE"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6D2EF4D1" w14:textId="77777777" w:rsidR="009474AE" w:rsidRPr="00735EC6" w:rsidRDefault="009474AE"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3D72F36E" w14:textId="77777777" w:rsidR="009474AE" w:rsidRPr="00735EC6" w:rsidRDefault="009474AE"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23765B0C" w14:textId="77777777" w:rsidR="00574160" w:rsidRPr="005C4134" w:rsidRDefault="00574160" w:rsidP="00574160">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3A892597" w14:textId="77777777" w:rsidR="009474AE" w:rsidRPr="00735EC6" w:rsidRDefault="009474AE"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3A73F4FC" w14:textId="77777777" w:rsidR="009474AE" w:rsidRPr="00735EC6" w:rsidRDefault="009474AE"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0D8A4D4E" w14:textId="77777777" w:rsidR="009474AE" w:rsidRPr="00735EC6" w:rsidRDefault="009474AE" w:rsidP="00C25FBE">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0DC45014" w14:textId="77777777" w:rsidR="009474AE" w:rsidRPr="00735EC6" w:rsidRDefault="009474AE"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3F40BF38" w14:textId="77777777" w:rsidR="009474AE" w:rsidRPr="00735EC6" w:rsidRDefault="009474AE"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31F4AAC6" w14:textId="77777777" w:rsidR="009474AE" w:rsidRPr="00735EC6" w:rsidRDefault="009474AE"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12484932" w14:textId="77777777" w:rsidR="009474AE" w:rsidRPr="00735EC6" w:rsidRDefault="009474AE"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7A2CBFC7" w14:textId="77777777" w:rsidR="009474AE" w:rsidRPr="00735EC6" w:rsidRDefault="009474AE"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9474AE" w:rsidRPr="00735EC6" w14:paraId="237FF48A" w14:textId="77777777" w:rsidTr="00C25FBE">
        <w:tc>
          <w:tcPr>
            <w:tcW w:w="714" w:type="pct"/>
            <w:vMerge w:val="restart"/>
            <w:shd w:val="clear" w:color="auto" w:fill="8DB3E2" w:themeFill="text2" w:themeFillTint="66"/>
            <w:vAlign w:val="center"/>
          </w:tcPr>
          <w:p w14:paraId="4BB17E4D" w14:textId="77777777" w:rsidR="009474AE" w:rsidRPr="00735EC6" w:rsidRDefault="009474AE" w:rsidP="00C25FBE">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7347258A" w14:textId="77777777" w:rsidR="009474AE" w:rsidRPr="00735EC6" w:rsidRDefault="009474AE" w:rsidP="00C25FBE">
            <w:pPr>
              <w:spacing w:before="200"/>
              <w:jc w:val="center"/>
              <w:rPr>
                <w:rFonts w:cs="Calibri"/>
              </w:rPr>
            </w:pPr>
            <w:r w:rsidRPr="00735EC6">
              <w:rPr>
                <w:rFonts w:cs="Calibri"/>
              </w:rPr>
              <w:t>Year 1</w:t>
            </w:r>
          </w:p>
        </w:tc>
        <w:tc>
          <w:tcPr>
            <w:tcW w:w="642" w:type="pct"/>
            <w:vMerge w:val="restart"/>
            <w:vAlign w:val="center"/>
          </w:tcPr>
          <w:p w14:paraId="74FCA397" w14:textId="465C411F" w:rsidR="001A65C6" w:rsidRDefault="009474AE" w:rsidP="001A65C6">
            <w:pPr>
              <w:spacing w:before="120" w:after="0"/>
              <w:rPr>
                <w:rFonts w:cs="Calibri"/>
              </w:rPr>
            </w:pPr>
            <w:r>
              <w:rPr>
                <w:rFonts w:cs="Calibri"/>
              </w:rPr>
              <w:t>£</w:t>
            </w:r>
            <w:r w:rsidR="00313E49">
              <w:rPr>
                <w:rFonts w:cs="Calibri"/>
              </w:rPr>
              <w:t>24</w:t>
            </w:r>
            <w:r w:rsidR="001A65C6">
              <w:rPr>
                <w:rFonts w:cs="Calibri"/>
              </w:rPr>
              <w:t>00</w:t>
            </w:r>
          </w:p>
          <w:p w14:paraId="0B78099C" w14:textId="206E44E0" w:rsidR="009474AE" w:rsidRPr="00735EC6" w:rsidRDefault="00313E49" w:rsidP="001A65C6">
            <w:pPr>
              <w:spacing w:before="200"/>
              <w:rPr>
                <w:rFonts w:cs="Calibri"/>
              </w:rPr>
            </w:pPr>
            <w:r>
              <w:rPr>
                <w:rFonts w:cs="Calibri"/>
              </w:rPr>
              <w:t>£4</w:t>
            </w:r>
            <w:r w:rsidR="001A65C6">
              <w:rPr>
                <w:rFonts w:cs="Calibri"/>
              </w:rPr>
              <w:t>00 per half term</w:t>
            </w:r>
            <w:r w:rsidR="007D5F35">
              <w:rPr>
                <w:rFonts w:cs="Calibri"/>
              </w:rPr>
              <w:t xml:space="preserve"> for reward trips/ incentives.</w:t>
            </w:r>
          </w:p>
        </w:tc>
        <w:tc>
          <w:tcPr>
            <w:tcW w:w="691" w:type="pct"/>
            <w:gridSpan w:val="3"/>
            <w:shd w:val="clear" w:color="auto" w:fill="C6D9F1" w:themeFill="text2" w:themeFillTint="33"/>
            <w:vAlign w:val="center"/>
          </w:tcPr>
          <w:p w14:paraId="17155D7F" w14:textId="77777777" w:rsidR="009474AE" w:rsidRPr="00735EC6" w:rsidRDefault="009474AE" w:rsidP="00C25FBE">
            <w:pPr>
              <w:spacing w:before="200"/>
              <w:rPr>
                <w:rFonts w:cs="Calibri"/>
              </w:rPr>
            </w:pPr>
            <w:r w:rsidRPr="00735EC6">
              <w:rPr>
                <w:rFonts w:cs="Calibri"/>
              </w:rPr>
              <w:t>Is expenditure anticipated to increase, decrease or remain the same?</w:t>
            </w:r>
          </w:p>
        </w:tc>
        <w:tc>
          <w:tcPr>
            <w:tcW w:w="811" w:type="pct"/>
            <w:gridSpan w:val="2"/>
            <w:vAlign w:val="center"/>
          </w:tcPr>
          <w:p w14:paraId="29B090FA" w14:textId="6AF11503" w:rsidR="009474AE" w:rsidRPr="00735EC6" w:rsidRDefault="009474AE" w:rsidP="00C25FBE">
            <w:pPr>
              <w:spacing w:before="200"/>
              <w:rPr>
                <w:rFonts w:cs="Calibri"/>
              </w:rPr>
            </w:pPr>
            <w:r w:rsidRPr="00735EC6">
              <w:rPr>
                <w:rFonts w:cs="Calibri"/>
              </w:rPr>
              <w:t xml:space="preserve">Increase </w:t>
            </w:r>
          </w:p>
          <w:p w14:paraId="75B6975E" w14:textId="77777777" w:rsidR="009474AE" w:rsidRPr="00735EC6" w:rsidRDefault="009474AE" w:rsidP="00C25FBE">
            <w:pPr>
              <w:spacing w:before="200"/>
              <w:rPr>
                <w:rFonts w:cs="Calibri"/>
              </w:rPr>
            </w:pPr>
            <w:r w:rsidRPr="00735EC6">
              <w:rPr>
                <w:rFonts w:cs="Calibri"/>
              </w:rPr>
              <w:t xml:space="preserve">Decrease </w:t>
            </w:r>
          </w:p>
          <w:p w14:paraId="78D9D51A" w14:textId="4BC7C3FF" w:rsidR="009474AE" w:rsidRPr="00735EC6" w:rsidRDefault="009474AE" w:rsidP="00C25FBE">
            <w:pPr>
              <w:spacing w:before="200"/>
              <w:rPr>
                <w:rFonts w:cs="Calibri"/>
              </w:rPr>
            </w:pPr>
            <w:r w:rsidRPr="00735EC6">
              <w:rPr>
                <w:rFonts w:cs="Calibri"/>
              </w:rPr>
              <w:t xml:space="preserve">Remain the same </w:t>
            </w:r>
            <w:r w:rsidR="001A65C6" w:rsidRPr="00735EC6">
              <w:rPr>
                <w:rFonts w:cs="Calibri"/>
              </w:rPr>
              <w:sym w:font="Wingdings" w:char="F0FC"/>
            </w:r>
          </w:p>
        </w:tc>
        <w:tc>
          <w:tcPr>
            <w:tcW w:w="617" w:type="pct"/>
            <w:shd w:val="clear" w:color="auto" w:fill="C6D9F1" w:themeFill="text2" w:themeFillTint="33"/>
            <w:vAlign w:val="center"/>
          </w:tcPr>
          <w:p w14:paraId="57D12C46" w14:textId="77777777" w:rsidR="009474AE" w:rsidRPr="00735EC6" w:rsidRDefault="009474AE" w:rsidP="00C25FBE">
            <w:pPr>
              <w:spacing w:before="200"/>
              <w:rPr>
                <w:rFonts w:cs="Calibri"/>
              </w:rPr>
            </w:pPr>
            <w:r w:rsidRPr="00735EC6">
              <w:rPr>
                <w:rFonts w:cs="Calibri"/>
              </w:rPr>
              <w:t>Is expenditure anticipated to increase, decrease or remain the same?</w:t>
            </w:r>
          </w:p>
        </w:tc>
        <w:tc>
          <w:tcPr>
            <w:tcW w:w="810" w:type="pct"/>
            <w:vAlign w:val="center"/>
          </w:tcPr>
          <w:p w14:paraId="0E9C4D94" w14:textId="0AB82F87" w:rsidR="009474AE" w:rsidRPr="00735EC6" w:rsidRDefault="009474AE" w:rsidP="00C25FBE">
            <w:pPr>
              <w:spacing w:before="200"/>
              <w:rPr>
                <w:rFonts w:cs="Calibri"/>
              </w:rPr>
            </w:pPr>
            <w:r w:rsidRPr="00735EC6">
              <w:rPr>
                <w:rFonts w:cs="Calibri"/>
              </w:rPr>
              <w:t xml:space="preserve">Increase </w:t>
            </w:r>
          </w:p>
          <w:p w14:paraId="1D58D992" w14:textId="77777777" w:rsidR="009474AE" w:rsidRPr="00735EC6" w:rsidRDefault="009474AE" w:rsidP="00C25FBE">
            <w:pPr>
              <w:spacing w:before="200"/>
              <w:rPr>
                <w:rFonts w:cs="Calibri"/>
              </w:rPr>
            </w:pPr>
            <w:r w:rsidRPr="00735EC6">
              <w:rPr>
                <w:rFonts w:cs="Calibri"/>
              </w:rPr>
              <w:t xml:space="preserve">Decrease </w:t>
            </w:r>
          </w:p>
          <w:p w14:paraId="749F6F5B" w14:textId="49B6F3EA" w:rsidR="009474AE" w:rsidRPr="00735EC6" w:rsidRDefault="009474AE" w:rsidP="00C25FBE">
            <w:pPr>
              <w:spacing w:before="200"/>
              <w:rPr>
                <w:rFonts w:cs="Calibri"/>
              </w:rPr>
            </w:pPr>
            <w:r w:rsidRPr="00735EC6">
              <w:rPr>
                <w:rFonts w:cs="Calibri"/>
              </w:rPr>
              <w:t xml:space="preserve">Remain the same </w:t>
            </w:r>
            <w:r w:rsidR="001A65C6" w:rsidRPr="00735EC6">
              <w:rPr>
                <w:rFonts w:cs="Calibri"/>
              </w:rPr>
              <w:sym w:font="Wingdings" w:char="F0FC"/>
            </w:r>
          </w:p>
        </w:tc>
      </w:tr>
      <w:tr w:rsidR="009474AE" w:rsidRPr="00735EC6" w14:paraId="540C0D06" w14:textId="77777777" w:rsidTr="00C25FBE">
        <w:tc>
          <w:tcPr>
            <w:tcW w:w="0" w:type="auto"/>
            <w:vMerge/>
            <w:shd w:val="clear" w:color="auto" w:fill="8DB3E2" w:themeFill="text2" w:themeFillTint="66"/>
          </w:tcPr>
          <w:p w14:paraId="7ED51CFC" w14:textId="77777777" w:rsidR="009474AE" w:rsidRPr="00735EC6" w:rsidRDefault="009474AE" w:rsidP="00C25FBE">
            <w:pPr>
              <w:rPr>
                <w:rFonts w:cs="Calibri"/>
              </w:rPr>
            </w:pPr>
          </w:p>
        </w:tc>
        <w:tc>
          <w:tcPr>
            <w:tcW w:w="0" w:type="auto"/>
            <w:vMerge/>
            <w:shd w:val="clear" w:color="auto" w:fill="C6D9F1" w:themeFill="text2" w:themeFillTint="33"/>
          </w:tcPr>
          <w:p w14:paraId="50C5DAFE" w14:textId="77777777" w:rsidR="009474AE" w:rsidRPr="00735EC6" w:rsidRDefault="009474AE" w:rsidP="00C25FBE">
            <w:pPr>
              <w:rPr>
                <w:rFonts w:cs="Calibri"/>
              </w:rPr>
            </w:pPr>
          </w:p>
        </w:tc>
        <w:tc>
          <w:tcPr>
            <w:tcW w:w="0" w:type="auto"/>
            <w:vMerge/>
          </w:tcPr>
          <w:p w14:paraId="516F2E65" w14:textId="77777777" w:rsidR="009474AE" w:rsidRPr="00735EC6" w:rsidRDefault="009474AE" w:rsidP="00C25FBE">
            <w:pPr>
              <w:rPr>
                <w:rFonts w:cs="Calibri"/>
              </w:rPr>
            </w:pPr>
          </w:p>
        </w:tc>
        <w:tc>
          <w:tcPr>
            <w:tcW w:w="691" w:type="pct"/>
            <w:gridSpan w:val="3"/>
            <w:shd w:val="clear" w:color="auto" w:fill="C6D9F1" w:themeFill="text2" w:themeFillTint="33"/>
            <w:vAlign w:val="center"/>
          </w:tcPr>
          <w:p w14:paraId="3153B6A7" w14:textId="77777777" w:rsidR="009474AE" w:rsidRPr="00735EC6" w:rsidRDefault="009474AE" w:rsidP="00C25FBE">
            <w:pPr>
              <w:spacing w:before="200"/>
              <w:jc w:val="center"/>
              <w:rPr>
                <w:rFonts w:cs="Calibri"/>
              </w:rPr>
            </w:pPr>
            <w:r w:rsidRPr="00735EC6">
              <w:rPr>
                <w:rFonts w:cs="Calibri"/>
              </w:rPr>
              <w:t>Year 2</w:t>
            </w:r>
          </w:p>
        </w:tc>
        <w:tc>
          <w:tcPr>
            <w:tcW w:w="811" w:type="pct"/>
            <w:gridSpan w:val="2"/>
            <w:vAlign w:val="center"/>
          </w:tcPr>
          <w:p w14:paraId="7392F5F6" w14:textId="57040783" w:rsidR="009474AE" w:rsidRPr="00735EC6" w:rsidRDefault="009474AE" w:rsidP="00C25FBE">
            <w:pPr>
              <w:spacing w:before="200"/>
              <w:rPr>
                <w:rFonts w:cs="Calibri"/>
              </w:rPr>
            </w:pPr>
            <w:r w:rsidRPr="00735EC6">
              <w:rPr>
                <w:rFonts w:cs="Calibri"/>
              </w:rPr>
              <w:t>£</w:t>
            </w:r>
            <w:r w:rsidR="001A65C6">
              <w:rPr>
                <w:rFonts w:cs="Calibri"/>
              </w:rPr>
              <w:t>3000</w:t>
            </w:r>
          </w:p>
        </w:tc>
        <w:tc>
          <w:tcPr>
            <w:tcW w:w="617" w:type="pct"/>
            <w:shd w:val="clear" w:color="auto" w:fill="C6D9F1" w:themeFill="text2" w:themeFillTint="33"/>
            <w:vAlign w:val="center"/>
          </w:tcPr>
          <w:p w14:paraId="67F2E1A4" w14:textId="77777777" w:rsidR="009474AE" w:rsidRPr="00735EC6" w:rsidRDefault="009474AE" w:rsidP="00C25FBE">
            <w:pPr>
              <w:spacing w:before="200"/>
              <w:jc w:val="center"/>
              <w:rPr>
                <w:rFonts w:cs="Calibri"/>
              </w:rPr>
            </w:pPr>
            <w:r w:rsidRPr="00735EC6">
              <w:rPr>
                <w:rFonts w:cs="Calibri"/>
              </w:rPr>
              <w:t>Year 3</w:t>
            </w:r>
          </w:p>
        </w:tc>
        <w:tc>
          <w:tcPr>
            <w:tcW w:w="810" w:type="pct"/>
            <w:vAlign w:val="center"/>
          </w:tcPr>
          <w:p w14:paraId="6BC73368" w14:textId="50A112A4" w:rsidR="009474AE" w:rsidRPr="00735EC6" w:rsidRDefault="009474AE" w:rsidP="00C25FBE">
            <w:pPr>
              <w:spacing w:before="200"/>
              <w:rPr>
                <w:rFonts w:cs="Calibri"/>
              </w:rPr>
            </w:pPr>
            <w:r w:rsidRPr="00735EC6">
              <w:rPr>
                <w:rFonts w:cs="Calibri"/>
              </w:rPr>
              <w:t>£</w:t>
            </w:r>
            <w:r w:rsidR="001A65C6">
              <w:rPr>
                <w:rFonts w:cs="Calibri"/>
              </w:rPr>
              <w:t>3000</w:t>
            </w:r>
          </w:p>
        </w:tc>
      </w:tr>
      <w:tr w:rsidR="009474AE" w:rsidRPr="00735EC6" w14:paraId="5E2C8AFB" w14:textId="77777777" w:rsidTr="00C25FBE">
        <w:tc>
          <w:tcPr>
            <w:tcW w:w="0" w:type="auto"/>
            <w:vMerge/>
            <w:shd w:val="clear" w:color="auto" w:fill="8DB3E2" w:themeFill="text2" w:themeFillTint="66"/>
          </w:tcPr>
          <w:p w14:paraId="6D5C7CEA" w14:textId="77777777" w:rsidR="009474AE" w:rsidRPr="00735EC6" w:rsidRDefault="009474AE" w:rsidP="00C25FBE">
            <w:pPr>
              <w:rPr>
                <w:rFonts w:cs="Calibri"/>
              </w:rPr>
            </w:pPr>
          </w:p>
        </w:tc>
        <w:tc>
          <w:tcPr>
            <w:tcW w:w="715" w:type="pct"/>
            <w:shd w:val="clear" w:color="auto" w:fill="C6D9F1" w:themeFill="text2" w:themeFillTint="33"/>
            <w:vAlign w:val="center"/>
          </w:tcPr>
          <w:p w14:paraId="1030FFC4" w14:textId="77777777" w:rsidR="009474AE" w:rsidRPr="00735EC6" w:rsidRDefault="009474AE" w:rsidP="00C25FBE">
            <w:pPr>
              <w:spacing w:before="200"/>
              <w:rPr>
                <w:rFonts w:cs="Calibri"/>
              </w:rPr>
            </w:pPr>
            <w:r w:rsidRPr="00735EC6">
              <w:rPr>
                <w:rFonts w:cs="Calibri"/>
              </w:rPr>
              <w:t>Total anticipated expenditure:</w:t>
            </w:r>
          </w:p>
        </w:tc>
        <w:tc>
          <w:tcPr>
            <w:tcW w:w="3571" w:type="pct"/>
            <w:gridSpan w:val="8"/>
            <w:vAlign w:val="center"/>
          </w:tcPr>
          <w:p w14:paraId="42D0C544" w14:textId="517D027A" w:rsidR="009474AE" w:rsidRPr="00735EC6" w:rsidRDefault="009474AE" w:rsidP="00C25FBE">
            <w:pPr>
              <w:spacing w:before="200"/>
              <w:rPr>
                <w:rFonts w:cs="Calibri"/>
              </w:rPr>
            </w:pPr>
            <w:r w:rsidRPr="00735EC6">
              <w:rPr>
                <w:rFonts w:cs="Calibri"/>
              </w:rPr>
              <w:t>£</w:t>
            </w:r>
            <w:r w:rsidR="00313E49">
              <w:rPr>
                <w:rFonts w:cs="Calibri"/>
              </w:rPr>
              <w:t>7200</w:t>
            </w:r>
          </w:p>
        </w:tc>
      </w:tr>
      <w:tr w:rsidR="009474AE" w:rsidRPr="00735EC6" w14:paraId="19BCE76A" w14:textId="77777777" w:rsidTr="00C25FBE">
        <w:tc>
          <w:tcPr>
            <w:tcW w:w="714" w:type="pct"/>
            <w:vMerge w:val="restart"/>
            <w:shd w:val="clear" w:color="auto" w:fill="8DB3E2" w:themeFill="text2" w:themeFillTint="66"/>
            <w:vAlign w:val="center"/>
          </w:tcPr>
          <w:p w14:paraId="6DDCB1BF" w14:textId="77777777" w:rsidR="009474AE" w:rsidRPr="00735EC6" w:rsidRDefault="009474AE" w:rsidP="00C25FBE">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469BE22D" w14:textId="77777777" w:rsidR="009474AE" w:rsidRPr="00735EC6" w:rsidRDefault="009474AE" w:rsidP="00C25FBE">
            <w:pPr>
              <w:spacing w:before="200"/>
              <w:jc w:val="center"/>
              <w:rPr>
                <w:rFonts w:cs="Calibri"/>
              </w:rPr>
            </w:pPr>
            <w:r w:rsidRPr="00735EC6">
              <w:rPr>
                <w:rFonts w:cs="Calibri"/>
              </w:rPr>
              <w:t>Year 1</w:t>
            </w:r>
          </w:p>
        </w:tc>
        <w:tc>
          <w:tcPr>
            <w:tcW w:w="642" w:type="pct"/>
            <w:vMerge w:val="restart"/>
            <w:vAlign w:val="center"/>
          </w:tcPr>
          <w:p w14:paraId="6540A080" w14:textId="5BB43A4B" w:rsidR="009474AE" w:rsidRPr="00735EC6" w:rsidRDefault="009474AE" w:rsidP="00C25FBE">
            <w:pPr>
              <w:spacing w:before="200"/>
              <w:rPr>
                <w:rFonts w:cs="Calibri"/>
              </w:rPr>
            </w:pPr>
            <w:r w:rsidRPr="00735EC6">
              <w:rPr>
                <w:rFonts w:cs="Calibri"/>
              </w:rPr>
              <w:t>£</w:t>
            </w:r>
            <w:r w:rsidR="00155F80">
              <w:rPr>
                <w:rFonts w:cs="Calibri"/>
              </w:rPr>
              <w:t>1601.13</w:t>
            </w:r>
          </w:p>
        </w:tc>
        <w:tc>
          <w:tcPr>
            <w:tcW w:w="691" w:type="pct"/>
            <w:gridSpan w:val="3"/>
            <w:shd w:val="clear" w:color="auto" w:fill="C6D9F1" w:themeFill="text2" w:themeFillTint="33"/>
            <w:vAlign w:val="center"/>
          </w:tcPr>
          <w:p w14:paraId="7B5A4BA0" w14:textId="77777777" w:rsidR="009474AE" w:rsidRPr="00735EC6" w:rsidRDefault="009474AE" w:rsidP="00C25FBE">
            <w:pPr>
              <w:spacing w:before="200"/>
              <w:jc w:val="center"/>
              <w:rPr>
                <w:rFonts w:cs="Calibri"/>
              </w:rPr>
            </w:pPr>
            <w:r w:rsidRPr="00735EC6">
              <w:rPr>
                <w:rFonts w:cs="Calibri"/>
              </w:rPr>
              <w:t>Year 2</w:t>
            </w:r>
          </w:p>
        </w:tc>
        <w:tc>
          <w:tcPr>
            <w:tcW w:w="811" w:type="pct"/>
            <w:gridSpan w:val="2"/>
            <w:vAlign w:val="center"/>
          </w:tcPr>
          <w:p w14:paraId="5214465D" w14:textId="3EE67A66" w:rsidR="009474AE" w:rsidRPr="00735EC6" w:rsidRDefault="009474AE" w:rsidP="00C25FBE">
            <w:pPr>
              <w:spacing w:before="200"/>
              <w:rPr>
                <w:rFonts w:cs="Calibri"/>
              </w:rPr>
            </w:pPr>
            <w:r w:rsidRPr="00735EC6">
              <w:rPr>
                <w:rFonts w:cs="Calibri"/>
              </w:rPr>
              <w:t>£</w:t>
            </w:r>
            <w:r w:rsidR="006472C6">
              <w:rPr>
                <w:rFonts w:cs="Calibri"/>
              </w:rPr>
              <w:t>244 – Bunker 51 - Amazon</w:t>
            </w:r>
          </w:p>
        </w:tc>
        <w:tc>
          <w:tcPr>
            <w:tcW w:w="617" w:type="pct"/>
            <w:shd w:val="clear" w:color="auto" w:fill="C6D9F1" w:themeFill="text2" w:themeFillTint="33"/>
            <w:vAlign w:val="center"/>
          </w:tcPr>
          <w:p w14:paraId="6EDC46C2" w14:textId="77777777" w:rsidR="009474AE" w:rsidRPr="00735EC6" w:rsidRDefault="009474AE" w:rsidP="00C25FBE">
            <w:pPr>
              <w:spacing w:before="200"/>
              <w:jc w:val="center"/>
              <w:rPr>
                <w:rFonts w:cs="Calibri"/>
              </w:rPr>
            </w:pPr>
            <w:r w:rsidRPr="00735EC6">
              <w:rPr>
                <w:rFonts w:cs="Calibri"/>
              </w:rPr>
              <w:t>Year 3</w:t>
            </w:r>
          </w:p>
        </w:tc>
        <w:tc>
          <w:tcPr>
            <w:tcW w:w="810" w:type="pct"/>
            <w:vAlign w:val="center"/>
          </w:tcPr>
          <w:p w14:paraId="13936CAD" w14:textId="77777777" w:rsidR="009474AE" w:rsidRPr="00735EC6" w:rsidRDefault="009474AE" w:rsidP="00C25FBE">
            <w:pPr>
              <w:spacing w:before="200"/>
              <w:rPr>
                <w:rFonts w:cs="Calibri"/>
              </w:rPr>
            </w:pPr>
            <w:r w:rsidRPr="00735EC6">
              <w:rPr>
                <w:rFonts w:cs="Calibri"/>
              </w:rPr>
              <w:t>£</w:t>
            </w:r>
          </w:p>
        </w:tc>
      </w:tr>
      <w:tr w:rsidR="009474AE" w:rsidRPr="00735EC6" w14:paraId="5A5AEF21" w14:textId="77777777" w:rsidTr="00C25FBE">
        <w:tc>
          <w:tcPr>
            <w:tcW w:w="0" w:type="auto"/>
            <w:vMerge/>
            <w:shd w:val="clear" w:color="auto" w:fill="8DB3E2" w:themeFill="text2" w:themeFillTint="66"/>
          </w:tcPr>
          <w:p w14:paraId="7F069AAE" w14:textId="77777777" w:rsidR="009474AE" w:rsidRPr="00735EC6" w:rsidRDefault="009474AE" w:rsidP="00C25FBE">
            <w:pPr>
              <w:rPr>
                <w:rFonts w:cs="Calibri"/>
              </w:rPr>
            </w:pPr>
          </w:p>
        </w:tc>
        <w:tc>
          <w:tcPr>
            <w:tcW w:w="0" w:type="auto"/>
            <w:vMerge/>
            <w:shd w:val="clear" w:color="auto" w:fill="C6D9F1" w:themeFill="text2" w:themeFillTint="33"/>
          </w:tcPr>
          <w:p w14:paraId="3B6908DC" w14:textId="77777777" w:rsidR="009474AE" w:rsidRPr="00735EC6" w:rsidRDefault="009474AE" w:rsidP="00C25FBE">
            <w:pPr>
              <w:rPr>
                <w:rFonts w:cs="Calibri"/>
              </w:rPr>
            </w:pPr>
          </w:p>
        </w:tc>
        <w:tc>
          <w:tcPr>
            <w:tcW w:w="0" w:type="auto"/>
            <w:vMerge/>
          </w:tcPr>
          <w:p w14:paraId="4785BF4E" w14:textId="77777777" w:rsidR="009474AE" w:rsidRPr="00735EC6" w:rsidRDefault="009474AE" w:rsidP="00C25FBE">
            <w:pPr>
              <w:rPr>
                <w:rFonts w:cs="Calibri"/>
              </w:rPr>
            </w:pPr>
          </w:p>
        </w:tc>
        <w:tc>
          <w:tcPr>
            <w:tcW w:w="691" w:type="pct"/>
            <w:gridSpan w:val="3"/>
            <w:shd w:val="clear" w:color="auto" w:fill="C6D9F1" w:themeFill="text2" w:themeFillTint="33"/>
            <w:vAlign w:val="center"/>
          </w:tcPr>
          <w:p w14:paraId="7108F5F0" w14:textId="77777777" w:rsidR="009474AE" w:rsidRPr="00735EC6" w:rsidRDefault="009474AE" w:rsidP="00C25FBE">
            <w:pPr>
              <w:spacing w:before="200"/>
              <w:rPr>
                <w:rFonts w:cs="Calibri"/>
              </w:rPr>
            </w:pPr>
            <w:r w:rsidRPr="00735EC6">
              <w:rPr>
                <w:rFonts w:cs="Calibri"/>
              </w:rPr>
              <w:t>Did expenditure increase, decrease or remain the same?</w:t>
            </w:r>
          </w:p>
        </w:tc>
        <w:tc>
          <w:tcPr>
            <w:tcW w:w="811" w:type="pct"/>
            <w:gridSpan w:val="2"/>
            <w:vAlign w:val="center"/>
          </w:tcPr>
          <w:p w14:paraId="7FCFF9E3" w14:textId="77777777" w:rsidR="009474AE" w:rsidRPr="00735EC6" w:rsidRDefault="009474AE" w:rsidP="00C25FBE">
            <w:pPr>
              <w:spacing w:before="200"/>
              <w:rPr>
                <w:rFonts w:cs="Calibri"/>
              </w:rPr>
            </w:pPr>
            <w:r w:rsidRPr="00735EC6">
              <w:rPr>
                <w:rFonts w:cs="Calibri"/>
              </w:rPr>
              <w:t xml:space="preserve">Increased </w:t>
            </w:r>
            <w:r w:rsidRPr="00735EC6">
              <w:rPr>
                <w:rFonts w:cs="Calibri"/>
              </w:rPr>
              <w:sym w:font="Wingdings" w:char="F06F"/>
            </w:r>
          </w:p>
          <w:p w14:paraId="68B2637C" w14:textId="77777777" w:rsidR="009474AE" w:rsidRPr="00735EC6" w:rsidRDefault="009474AE" w:rsidP="00C25FBE">
            <w:pPr>
              <w:spacing w:before="200"/>
              <w:rPr>
                <w:rFonts w:cs="Calibri"/>
              </w:rPr>
            </w:pPr>
            <w:r w:rsidRPr="00735EC6">
              <w:rPr>
                <w:rFonts w:cs="Calibri"/>
              </w:rPr>
              <w:t xml:space="preserve">Decreased </w:t>
            </w:r>
            <w:r w:rsidRPr="00735EC6">
              <w:rPr>
                <w:rFonts w:cs="Calibri"/>
              </w:rPr>
              <w:sym w:font="Wingdings" w:char="F06F"/>
            </w:r>
          </w:p>
          <w:p w14:paraId="1E9F8D27" w14:textId="77777777" w:rsidR="009474AE" w:rsidRPr="00735EC6" w:rsidRDefault="009474AE" w:rsidP="00C25FBE">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69F6C35E" w14:textId="77777777" w:rsidR="009474AE" w:rsidRPr="00735EC6" w:rsidRDefault="009474AE" w:rsidP="00C25FBE">
            <w:pPr>
              <w:spacing w:before="200"/>
              <w:rPr>
                <w:rFonts w:cs="Calibri"/>
              </w:rPr>
            </w:pPr>
            <w:r w:rsidRPr="00735EC6">
              <w:rPr>
                <w:rFonts w:cs="Calibri"/>
              </w:rPr>
              <w:t>Did expenditure increase, decrease or remain the same?</w:t>
            </w:r>
          </w:p>
        </w:tc>
        <w:tc>
          <w:tcPr>
            <w:tcW w:w="810" w:type="pct"/>
            <w:vAlign w:val="center"/>
          </w:tcPr>
          <w:p w14:paraId="3AB1E1D0" w14:textId="77777777" w:rsidR="009474AE" w:rsidRPr="00735EC6" w:rsidRDefault="009474AE" w:rsidP="00C25FBE">
            <w:pPr>
              <w:spacing w:before="200"/>
              <w:rPr>
                <w:rFonts w:cs="Calibri"/>
              </w:rPr>
            </w:pPr>
            <w:r w:rsidRPr="00735EC6">
              <w:rPr>
                <w:rFonts w:cs="Calibri"/>
              </w:rPr>
              <w:t xml:space="preserve">Increased </w:t>
            </w:r>
            <w:r w:rsidRPr="00735EC6">
              <w:rPr>
                <w:rFonts w:cs="Calibri"/>
              </w:rPr>
              <w:sym w:font="Wingdings" w:char="F06F"/>
            </w:r>
          </w:p>
          <w:p w14:paraId="5530BB48" w14:textId="77777777" w:rsidR="009474AE" w:rsidRPr="00735EC6" w:rsidRDefault="009474AE" w:rsidP="00C25FBE">
            <w:pPr>
              <w:spacing w:before="200"/>
              <w:rPr>
                <w:rFonts w:cs="Calibri"/>
              </w:rPr>
            </w:pPr>
            <w:r w:rsidRPr="00735EC6">
              <w:rPr>
                <w:rFonts w:cs="Calibri"/>
              </w:rPr>
              <w:t xml:space="preserve">Decreased </w:t>
            </w:r>
            <w:r w:rsidRPr="00735EC6">
              <w:rPr>
                <w:rFonts w:cs="Calibri"/>
              </w:rPr>
              <w:sym w:font="Wingdings" w:char="F06F"/>
            </w:r>
          </w:p>
          <w:p w14:paraId="498DA760" w14:textId="77777777" w:rsidR="009474AE" w:rsidRPr="00735EC6" w:rsidRDefault="009474AE" w:rsidP="00C25FBE">
            <w:pPr>
              <w:spacing w:before="200"/>
              <w:rPr>
                <w:rFonts w:cs="Calibri"/>
              </w:rPr>
            </w:pPr>
            <w:r w:rsidRPr="00735EC6">
              <w:rPr>
                <w:rFonts w:cs="Calibri"/>
              </w:rPr>
              <w:t xml:space="preserve">Remained the same </w:t>
            </w:r>
            <w:r w:rsidRPr="00735EC6">
              <w:rPr>
                <w:rFonts w:cs="Calibri"/>
              </w:rPr>
              <w:sym w:font="Wingdings" w:char="F06F"/>
            </w:r>
          </w:p>
        </w:tc>
      </w:tr>
      <w:tr w:rsidR="009474AE" w:rsidRPr="00735EC6" w14:paraId="025965B6" w14:textId="77777777" w:rsidTr="00C25FBE">
        <w:tc>
          <w:tcPr>
            <w:tcW w:w="0" w:type="auto"/>
            <w:vMerge/>
            <w:shd w:val="clear" w:color="auto" w:fill="8DB3E2" w:themeFill="text2" w:themeFillTint="66"/>
          </w:tcPr>
          <w:p w14:paraId="6D94BC59" w14:textId="77777777" w:rsidR="009474AE" w:rsidRPr="00735EC6" w:rsidRDefault="009474AE" w:rsidP="00C25FBE">
            <w:pPr>
              <w:rPr>
                <w:rFonts w:cs="Calibri"/>
              </w:rPr>
            </w:pPr>
          </w:p>
        </w:tc>
        <w:tc>
          <w:tcPr>
            <w:tcW w:w="715" w:type="pct"/>
            <w:shd w:val="clear" w:color="auto" w:fill="C6D9F1" w:themeFill="text2" w:themeFillTint="33"/>
            <w:vAlign w:val="center"/>
          </w:tcPr>
          <w:p w14:paraId="7E0A89BB" w14:textId="77777777" w:rsidR="009474AE" w:rsidRPr="00735EC6" w:rsidRDefault="009474AE" w:rsidP="00C25FBE">
            <w:pPr>
              <w:spacing w:before="200"/>
              <w:rPr>
                <w:rFonts w:cs="Calibri"/>
              </w:rPr>
            </w:pPr>
            <w:r w:rsidRPr="00735EC6">
              <w:rPr>
                <w:rFonts w:cs="Calibri"/>
              </w:rPr>
              <w:t>Total actual expenditure:</w:t>
            </w:r>
          </w:p>
        </w:tc>
        <w:tc>
          <w:tcPr>
            <w:tcW w:w="3571" w:type="pct"/>
            <w:gridSpan w:val="8"/>
            <w:vAlign w:val="center"/>
          </w:tcPr>
          <w:p w14:paraId="7552BE3F" w14:textId="2AF27293" w:rsidR="009474AE" w:rsidRPr="00735EC6" w:rsidRDefault="009474AE" w:rsidP="00C25FBE">
            <w:pPr>
              <w:spacing w:before="200"/>
              <w:rPr>
                <w:rFonts w:cs="Calibri"/>
              </w:rPr>
            </w:pPr>
            <w:r w:rsidRPr="00735EC6">
              <w:rPr>
                <w:rFonts w:cs="Calibri"/>
              </w:rPr>
              <w:t>£</w:t>
            </w:r>
            <w:r w:rsidR="006472C6">
              <w:rPr>
                <w:rFonts w:cs="Calibri"/>
              </w:rPr>
              <w:t>1845.13</w:t>
            </w:r>
          </w:p>
        </w:tc>
      </w:tr>
    </w:tbl>
    <w:p w14:paraId="2240154A" w14:textId="77777777" w:rsidR="00460D8B" w:rsidRPr="00735EC6" w:rsidRDefault="00460D8B" w:rsidP="00460D8B">
      <w:pPr>
        <w:rPr>
          <w:rFonts w:cs="Calibri"/>
        </w:rPr>
      </w:pPr>
    </w:p>
    <w:tbl>
      <w:tblPr>
        <w:tblStyle w:val="TableGrid"/>
        <w:tblW w:w="5000" w:type="pct"/>
        <w:tblLook w:val="04A0" w:firstRow="1" w:lastRow="0" w:firstColumn="1" w:lastColumn="0" w:noHBand="0" w:noVBand="1"/>
      </w:tblPr>
      <w:tblGrid>
        <w:gridCol w:w="2160"/>
        <w:gridCol w:w="2163"/>
        <w:gridCol w:w="1942"/>
        <w:gridCol w:w="221"/>
        <w:gridCol w:w="1035"/>
        <w:gridCol w:w="835"/>
        <w:gridCol w:w="977"/>
        <w:gridCol w:w="1476"/>
        <w:gridCol w:w="1867"/>
        <w:gridCol w:w="2450"/>
      </w:tblGrid>
      <w:tr w:rsidR="00F57158" w:rsidRPr="00735EC6" w14:paraId="26B0E76C" w14:textId="77777777" w:rsidTr="00C25FBE">
        <w:tc>
          <w:tcPr>
            <w:tcW w:w="714" w:type="pct"/>
            <w:shd w:val="clear" w:color="auto" w:fill="8DB3E2" w:themeFill="text2" w:themeFillTint="66"/>
            <w:vAlign w:val="center"/>
          </w:tcPr>
          <w:p w14:paraId="3C583522" w14:textId="708F30E6" w:rsidR="00F57158" w:rsidRPr="00735EC6" w:rsidRDefault="00F57158" w:rsidP="00C25FBE">
            <w:pPr>
              <w:spacing w:before="200"/>
              <w:rPr>
                <w:rFonts w:cs="Calibri"/>
                <w:color w:val="000000"/>
              </w:rPr>
            </w:pPr>
            <w:r w:rsidRPr="00735EC6">
              <w:rPr>
                <w:rFonts w:cs="Calibri"/>
                <w:color w:val="000000"/>
              </w:rPr>
              <w:t>Intervention:</w:t>
            </w:r>
            <w:r>
              <w:rPr>
                <w:rFonts w:cs="Calibri"/>
                <w:color w:val="000000"/>
              </w:rPr>
              <w:t xml:space="preserve"> 8</w:t>
            </w:r>
          </w:p>
        </w:tc>
        <w:tc>
          <w:tcPr>
            <w:tcW w:w="4286" w:type="pct"/>
            <w:gridSpan w:val="9"/>
          </w:tcPr>
          <w:p w14:paraId="1EFB3870" w14:textId="48E91D3C" w:rsidR="00F57158" w:rsidRPr="00735EC6" w:rsidRDefault="00F57158" w:rsidP="00F57158">
            <w:pPr>
              <w:spacing w:before="200"/>
              <w:rPr>
                <w:rFonts w:cs="Calibri"/>
                <w:b/>
                <w:bCs/>
                <w:color w:val="000000"/>
              </w:rPr>
            </w:pPr>
            <w:r>
              <w:rPr>
                <w:rFonts w:cs="Calibri"/>
                <w:b/>
                <w:bCs/>
                <w:color w:val="000000"/>
              </w:rPr>
              <w:t>T</w:t>
            </w:r>
            <w:r w:rsidRPr="00735EC6">
              <w:rPr>
                <w:rFonts w:cs="Calibri"/>
                <w:b/>
                <w:bCs/>
                <w:color w:val="000000"/>
              </w:rPr>
              <w:t xml:space="preserve">ermly </w:t>
            </w:r>
            <w:r>
              <w:rPr>
                <w:rFonts w:cs="Calibri"/>
                <w:b/>
                <w:bCs/>
                <w:color w:val="000000"/>
              </w:rPr>
              <w:t>‘Diversity Days’</w:t>
            </w:r>
          </w:p>
        </w:tc>
      </w:tr>
      <w:tr w:rsidR="00F57158" w:rsidRPr="00735EC6" w14:paraId="639CB4AE" w14:textId="77777777" w:rsidTr="00C25FBE">
        <w:tc>
          <w:tcPr>
            <w:tcW w:w="714" w:type="pct"/>
            <w:shd w:val="clear" w:color="auto" w:fill="8DB3E2" w:themeFill="text2" w:themeFillTint="66"/>
            <w:vAlign w:val="center"/>
          </w:tcPr>
          <w:p w14:paraId="6BAADFB1" w14:textId="77777777" w:rsidR="00F57158" w:rsidRPr="00735EC6" w:rsidRDefault="00F57158" w:rsidP="00C25FBE">
            <w:pPr>
              <w:spacing w:before="200"/>
              <w:rPr>
                <w:rFonts w:cs="Calibri"/>
                <w:color w:val="000000"/>
              </w:rPr>
            </w:pPr>
            <w:r w:rsidRPr="00735EC6">
              <w:rPr>
                <w:rFonts w:cs="Calibri"/>
                <w:color w:val="000000"/>
              </w:rPr>
              <w:t>Barrier to learning:</w:t>
            </w:r>
          </w:p>
        </w:tc>
        <w:tc>
          <w:tcPr>
            <w:tcW w:w="4286" w:type="pct"/>
            <w:gridSpan w:val="9"/>
          </w:tcPr>
          <w:p w14:paraId="155471C1" w14:textId="77777777" w:rsidR="00F57158" w:rsidRPr="00735EC6" w:rsidRDefault="00F57158" w:rsidP="00C25FBE">
            <w:pPr>
              <w:spacing w:before="200"/>
              <w:rPr>
                <w:rFonts w:cs="Calibri"/>
                <w:b/>
                <w:bCs/>
                <w:color w:val="000000"/>
              </w:rPr>
            </w:pPr>
            <w:r>
              <w:rPr>
                <w:rFonts w:cs="Calibri"/>
                <w:b/>
                <w:bCs/>
                <w:color w:val="000000"/>
              </w:rPr>
              <w:t>a, e, g, h, i</w:t>
            </w:r>
          </w:p>
        </w:tc>
      </w:tr>
      <w:tr w:rsidR="00F57158" w:rsidRPr="00735EC6" w14:paraId="54ECDAB1" w14:textId="77777777" w:rsidTr="00C25FBE">
        <w:tc>
          <w:tcPr>
            <w:tcW w:w="714" w:type="pct"/>
            <w:shd w:val="clear" w:color="auto" w:fill="8DB3E2" w:themeFill="text2" w:themeFillTint="66"/>
            <w:vAlign w:val="center"/>
          </w:tcPr>
          <w:p w14:paraId="0DCC6090" w14:textId="77777777" w:rsidR="00F57158" w:rsidRPr="00735EC6" w:rsidRDefault="00F57158" w:rsidP="00C25FBE">
            <w:pPr>
              <w:spacing w:before="200"/>
              <w:rPr>
                <w:rFonts w:cs="Calibri"/>
                <w:color w:val="000000"/>
              </w:rPr>
            </w:pPr>
            <w:r w:rsidRPr="00735EC6">
              <w:rPr>
                <w:rFonts w:cs="Calibri"/>
                <w:color w:val="000000"/>
              </w:rPr>
              <w:t>Category:</w:t>
            </w:r>
          </w:p>
        </w:tc>
        <w:tc>
          <w:tcPr>
            <w:tcW w:w="4286" w:type="pct"/>
            <w:gridSpan w:val="9"/>
          </w:tcPr>
          <w:p w14:paraId="74A1369F" w14:textId="77777777" w:rsidR="00F57158" w:rsidRDefault="00F57158" w:rsidP="00C25FBE">
            <w:pPr>
              <w:spacing w:after="0" w:line="256" w:lineRule="exact"/>
              <w:rPr>
                <w:rFonts w:cs="Calibri"/>
                <w:b/>
                <w:bCs/>
                <w:color w:val="000000"/>
              </w:rPr>
            </w:pPr>
            <w:r>
              <w:rPr>
                <w:rFonts w:cs="Calibri"/>
                <w:b/>
                <w:bCs/>
                <w:color w:val="000000"/>
              </w:rPr>
              <w:t>Wider Strategies</w:t>
            </w:r>
          </w:p>
          <w:p w14:paraId="6C18220A" w14:textId="77777777" w:rsidR="00F57158" w:rsidRPr="00F57158" w:rsidRDefault="00F57158" w:rsidP="00F57158">
            <w:pPr>
              <w:spacing w:line="256" w:lineRule="exact"/>
              <w:rPr>
                <w:rFonts w:eastAsia="Arial" w:hAnsiTheme="minorHAnsi" w:cs="Arial"/>
                <w:color w:val="000000"/>
              </w:rPr>
            </w:pPr>
            <w:r w:rsidRPr="00F57158">
              <w:rPr>
                <w:rFonts w:eastAsia="Arial" w:hAnsiTheme="minorHAnsi" w:cs="Arial"/>
                <w:color w:val="000000"/>
              </w:rPr>
              <w:t>The school curriculum extends beyond the academic and provides for pupils’ broader development and pupils have access to a wide, rich set of experiences, with the opportunity to develop, nurture and stretch talents or interests.</w:t>
            </w:r>
          </w:p>
          <w:p w14:paraId="4EE8D2D3" w14:textId="6C7BFFFB" w:rsidR="00F57158" w:rsidRPr="00E13214" w:rsidRDefault="00F57158" w:rsidP="00C25FBE">
            <w:pPr>
              <w:spacing w:after="0" w:line="256" w:lineRule="exact"/>
              <w:rPr>
                <w:rFonts w:hAnsiTheme="minorHAnsi"/>
              </w:rPr>
            </w:pPr>
          </w:p>
        </w:tc>
      </w:tr>
      <w:tr w:rsidR="00F57158" w:rsidRPr="00735EC6" w14:paraId="7796E5DE" w14:textId="77777777" w:rsidTr="00C25FBE">
        <w:trPr>
          <w:trHeight w:val="883"/>
        </w:trPr>
        <w:tc>
          <w:tcPr>
            <w:tcW w:w="714" w:type="pct"/>
            <w:shd w:val="clear" w:color="auto" w:fill="8DB3E2" w:themeFill="text2" w:themeFillTint="66"/>
            <w:vAlign w:val="center"/>
          </w:tcPr>
          <w:p w14:paraId="1D8EA3AD" w14:textId="77777777" w:rsidR="00F57158" w:rsidRPr="00735EC6" w:rsidRDefault="00F57158" w:rsidP="00C25FBE">
            <w:pPr>
              <w:spacing w:before="200"/>
              <w:rPr>
                <w:rFonts w:cs="Calibri"/>
                <w:color w:val="000000"/>
              </w:rPr>
            </w:pPr>
            <w:r w:rsidRPr="00735EC6">
              <w:rPr>
                <w:rFonts w:cs="Calibri"/>
                <w:color w:val="000000"/>
              </w:rPr>
              <w:t>Intended outcomes:</w:t>
            </w:r>
          </w:p>
        </w:tc>
        <w:tc>
          <w:tcPr>
            <w:tcW w:w="1772" w:type="pct"/>
            <w:gridSpan w:val="4"/>
          </w:tcPr>
          <w:p w14:paraId="7639393C" w14:textId="667432C1" w:rsidR="00407908" w:rsidRDefault="00F57158" w:rsidP="00790362">
            <w:pPr>
              <w:pStyle w:val="NoSpacing"/>
              <w:numPr>
                <w:ilvl w:val="0"/>
                <w:numId w:val="32"/>
              </w:numPr>
              <w:ind w:left="360"/>
              <w:rPr>
                <w:rFonts w:ascii="Calibri" w:hAnsi="Calibri" w:cs="Calibri"/>
              </w:rPr>
            </w:pPr>
            <w:r w:rsidRPr="00735EC6">
              <w:rPr>
                <w:rFonts w:ascii="Calibri" w:hAnsi="Calibri" w:cs="Calibri"/>
              </w:rPr>
              <w:t>To pro</w:t>
            </w:r>
            <w:r w:rsidR="00407908">
              <w:rPr>
                <w:rFonts w:ascii="Calibri" w:hAnsi="Calibri" w:cs="Calibri"/>
              </w:rPr>
              <w:t>vide opportunities to</w:t>
            </w:r>
            <w:r w:rsidR="00F449D9">
              <w:rPr>
                <w:rFonts w:ascii="Calibri" w:hAnsi="Calibri" w:cs="Calibri"/>
              </w:rPr>
              <w:t xml:space="preserve"> all</w:t>
            </w:r>
            <w:r w:rsidR="00407908">
              <w:rPr>
                <w:rFonts w:ascii="Calibri" w:hAnsi="Calibri" w:cs="Calibri"/>
              </w:rPr>
              <w:t xml:space="preserve"> pupils</w:t>
            </w:r>
            <w:r w:rsidRPr="00735EC6">
              <w:rPr>
                <w:rFonts w:ascii="Calibri" w:hAnsi="Calibri" w:cs="Calibri"/>
              </w:rPr>
              <w:t xml:space="preserve"> from disadvantage families</w:t>
            </w:r>
            <w:r w:rsidR="00407908">
              <w:rPr>
                <w:rFonts w:ascii="Calibri" w:hAnsi="Calibri" w:cs="Calibri"/>
              </w:rPr>
              <w:t>/ backgrounds with similar enrichment opportunities</w:t>
            </w:r>
            <w:r w:rsidRPr="00735EC6">
              <w:rPr>
                <w:rFonts w:ascii="Calibri" w:hAnsi="Calibri" w:cs="Calibri"/>
              </w:rPr>
              <w:t xml:space="preserve"> as their peers.  </w:t>
            </w:r>
          </w:p>
          <w:p w14:paraId="29FC83A2" w14:textId="57529C6A" w:rsidR="00F449D9" w:rsidRDefault="00F449D9" w:rsidP="00790362">
            <w:pPr>
              <w:pStyle w:val="NoSpacing"/>
              <w:numPr>
                <w:ilvl w:val="0"/>
                <w:numId w:val="32"/>
              </w:numPr>
              <w:ind w:left="360"/>
              <w:rPr>
                <w:rFonts w:ascii="Calibri" w:hAnsi="Calibri" w:cs="Calibri"/>
              </w:rPr>
            </w:pPr>
            <w:r>
              <w:rPr>
                <w:rFonts w:ascii="Calibri" w:eastAsiaTheme="minorEastAsia" w:hAnsi="Calibri" w:cs="Calibri"/>
                <w:lang w:val="en-US"/>
              </w:rPr>
              <w:t xml:space="preserve">All pupils are supported </w:t>
            </w:r>
            <w:r w:rsidRPr="00735EC6">
              <w:rPr>
                <w:rFonts w:ascii="Calibri" w:eastAsiaTheme="minorEastAsia" w:hAnsi="Calibri" w:cs="Calibri"/>
                <w:lang w:val="en-US"/>
              </w:rPr>
              <w:t xml:space="preserve">with their social and emotional </w:t>
            </w:r>
            <w:r>
              <w:rPr>
                <w:rFonts w:ascii="Calibri" w:eastAsiaTheme="minorEastAsia" w:hAnsi="Calibri" w:cs="Calibri"/>
                <w:lang w:val="en-US"/>
              </w:rPr>
              <w:t xml:space="preserve">wellbeing so that they are able to </w:t>
            </w:r>
            <w:r>
              <w:rPr>
                <w:rFonts w:ascii="Calibri" w:eastAsiaTheme="minorEastAsia" w:hAnsi="Calibri" w:cs="Calibri"/>
                <w:lang w:val="en-US"/>
              </w:rPr>
              <w:lastRenderedPageBreak/>
              <w:t>make better choices with</w:t>
            </w:r>
            <w:r w:rsidRPr="00735EC6">
              <w:rPr>
                <w:rFonts w:ascii="Calibri" w:eastAsiaTheme="minorEastAsia" w:hAnsi="Calibri" w:cs="Calibri"/>
                <w:lang w:val="en-US"/>
              </w:rPr>
              <w:t xml:space="preserve"> thei</w:t>
            </w:r>
            <w:r>
              <w:rPr>
                <w:rFonts w:ascii="Calibri" w:eastAsiaTheme="minorEastAsia" w:hAnsi="Calibri" w:cs="Calibri"/>
                <w:lang w:val="en-US"/>
              </w:rPr>
              <w:t xml:space="preserve">r own behaviour, </w:t>
            </w:r>
            <w:r w:rsidRPr="00735EC6">
              <w:rPr>
                <w:rFonts w:ascii="Calibri" w:eastAsiaTheme="minorEastAsia" w:hAnsi="Calibri" w:cs="Calibri"/>
                <w:lang w:val="en-US"/>
              </w:rPr>
              <w:t>feel</w:t>
            </w:r>
            <w:r>
              <w:rPr>
                <w:rFonts w:ascii="Calibri" w:eastAsiaTheme="minorEastAsia" w:hAnsi="Calibri" w:cs="Calibri"/>
                <w:lang w:val="en-US"/>
              </w:rPr>
              <w:t xml:space="preserve"> safe, </w:t>
            </w:r>
            <w:r w:rsidRPr="00735EC6">
              <w:rPr>
                <w:rFonts w:ascii="Calibri" w:eastAsiaTheme="minorEastAsia" w:hAnsi="Calibri" w:cs="Calibri"/>
                <w:lang w:val="en-US"/>
              </w:rPr>
              <w:t xml:space="preserve">settled </w:t>
            </w:r>
            <w:r>
              <w:rPr>
                <w:rFonts w:ascii="Calibri" w:eastAsiaTheme="minorEastAsia" w:hAnsi="Calibri" w:cs="Calibri"/>
                <w:lang w:val="en-US"/>
              </w:rPr>
              <w:t>and supported allowing them greater</w:t>
            </w:r>
            <w:r w:rsidRPr="00735EC6">
              <w:rPr>
                <w:rFonts w:ascii="Calibri" w:eastAsiaTheme="minorEastAsia" w:hAnsi="Calibri" w:cs="Calibri"/>
                <w:lang w:val="en-US"/>
              </w:rPr>
              <w:t xml:space="preserve"> access </w:t>
            </w:r>
            <w:r>
              <w:rPr>
                <w:rFonts w:ascii="Calibri" w:eastAsiaTheme="minorEastAsia" w:hAnsi="Calibri" w:cs="Calibri"/>
                <w:lang w:val="en-US"/>
              </w:rPr>
              <w:t xml:space="preserve">to </w:t>
            </w:r>
            <w:r w:rsidRPr="00735EC6">
              <w:rPr>
                <w:rFonts w:ascii="Calibri" w:eastAsiaTheme="minorEastAsia" w:hAnsi="Calibri" w:cs="Calibri"/>
                <w:lang w:val="en-US"/>
              </w:rPr>
              <w:t>their academic studies.</w:t>
            </w:r>
          </w:p>
          <w:p w14:paraId="738F85BF" w14:textId="6502A7FC" w:rsidR="00F57158" w:rsidRPr="00735EC6" w:rsidRDefault="00F449D9" w:rsidP="00790362">
            <w:pPr>
              <w:pStyle w:val="NoSpacing"/>
              <w:numPr>
                <w:ilvl w:val="0"/>
                <w:numId w:val="32"/>
              </w:numPr>
              <w:ind w:left="360"/>
              <w:rPr>
                <w:rFonts w:ascii="Calibri" w:hAnsi="Calibri" w:cs="Calibri"/>
              </w:rPr>
            </w:pPr>
            <w:r>
              <w:rPr>
                <w:rFonts w:ascii="Calibri" w:hAnsi="Calibri" w:cs="Calibri"/>
              </w:rPr>
              <w:t>Pupils to have</w:t>
            </w:r>
            <w:r w:rsidR="00F57158" w:rsidRPr="00735EC6">
              <w:rPr>
                <w:rFonts w:ascii="Calibri" w:hAnsi="Calibri" w:cs="Calibri"/>
              </w:rPr>
              <w:t xml:space="preserve"> opportunities to develop their independence and risk taking s</w:t>
            </w:r>
            <w:r>
              <w:rPr>
                <w:rFonts w:ascii="Calibri" w:hAnsi="Calibri" w:cs="Calibri"/>
              </w:rPr>
              <w:t>kills and develop social interaction skills.</w:t>
            </w:r>
          </w:p>
        </w:tc>
        <w:tc>
          <w:tcPr>
            <w:tcW w:w="599" w:type="pct"/>
            <w:gridSpan w:val="2"/>
            <w:shd w:val="clear" w:color="auto" w:fill="8DB3E2" w:themeFill="text2" w:themeFillTint="66"/>
            <w:vAlign w:val="center"/>
          </w:tcPr>
          <w:p w14:paraId="640AF66E" w14:textId="77777777" w:rsidR="00F57158" w:rsidRPr="00735EC6" w:rsidRDefault="00F57158" w:rsidP="00C25FBE">
            <w:pPr>
              <w:rPr>
                <w:rFonts w:cs="Calibri"/>
                <w:color w:val="000000"/>
              </w:rPr>
            </w:pPr>
            <w:r w:rsidRPr="00735EC6">
              <w:rPr>
                <w:rFonts w:cs="Calibri"/>
                <w:color w:val="000000"/>
              </w:rPr>
              <w:lastRenderedPageBreak/>
              <w:t>Success criteria:</w:t>
            </w:r>
          </w:p>
        </w:tc>
        <w:tc>
          <w:tcPr>
            <w:tcW w:w="1915" w:type="pct"/>
            <w:gridSpan w:val="3"/>
          </w:tcPr>
          <w:p w14:paraId="0BDAF050" w14:textId="6941DF56" w:rsidR="00F449D9" w:rsidRDefault="00F449D9" w:rsidP="00790362">
            <w:pPr>
              <w:pStyle w:val="NoSpacing"/>
              <w:numPr>
                <w:ilvl w:val="0"/>
                <w:numId w:val="16"/>
              </w:numPr>
              <w:ind w:left="324"/>
              <w:rPr>
                <w:rFonts w:ascii="Calibri" w:hAnsi="Calibri" w:cs="Calibri"/>
              </w:rPr>
            </w:pPr>
            <w:r>
              <w:rPr>
                <w:rFonts w:ascii="Calibri" w:hAnsi="Calibri" w:cs="Calibri"/>
              </w:rPr>
              <w:t>Termly Diversity Day held</w:t>
            </w:r>
          </w:p>
          <w:p w14:paraId="0D0322AB" w14:textId="77777777" w:rsidR="00F449D9" w:rsidRDefault="00F449D9" w:rsidP="00790362">
            <w:pPr>
              <w:pStyle w:val="NoSpacing"/>
              <w:numPr>
                <w:ilvl w:val="0"/>
                <w:numId w:val="16"/>
              </w:numPr>
              <w:ind w:left="324"/>
              <w:rPr>
                <w:rFonts w:ascii="Calibri" w:hAnsi="Calibri" w:cs="Calibri"/>
              </w:rPr>
            </w:pPr>
            <w:r w:rsidRPr="00735EC6">
              <w:rPr>
                <w:rFonts w:ascii="Calibri" w:hAnsi="Calibri" w:cs="Calibri"/>
              </w:rPr>
              <w:t>Increase in SEMH data across the 5 identified development strands: Self-worth, Self-awareness, Relationships, Communication/Interaction and Problem Solving.</w:t>
            </w:r>
          </w:p>
          <w:p w14:paraId="4C559FA9" w14:textId="77777777" w:rsidR="00F449D9" w:rsidRPr="00735EC6" w:rsidRDefault="00F449D9" w:rsidP="00790362">
            <w:pPr>
              <w:pStyle w:val="NoSpacing"/>
              <w:numPr>
                <w:ilvl w:val="0"/>
                <w:numId w:val="16"/>
              </w:numPr>
              <w:ind w:left="324"/>
              <w:rPr>
                <w:rFonts w:ascii="Calibri" w:hAnsi="Calibri" w:cs="Calibri"/>
              </w:rPr>
            </w:pPr>
            <w:r>
              <w:rPr>
                <w:rFonts w:asciiTheme="minorHAnsi" w:eastAsiaTheme="minorHAnsi" w:hAnsiTheme="minorHAnsi" w:cs="Calibri"/>
                <w:color w:val="000000" w:themeColor="text1"/>
              </w:rPr>
              <w:lastRenderedPageBreak/>
              <w:t>On task behaviour to remain above 95%</w:t>
            </w:r>
          </w:p>
          <w:p w14:paraId="619A904E" w14:textId="77777777" w:rsidR="00F449D9" w:rsidRDefault="00F449D9" w:rsidP="00C25FBE">
            <w:pPr>
              <w:pStyle w:val="NoSpacing"/>
              <w:ind w:left="324"/>
              <w:rPr>
                <w:rFonts w:ascii="Calibri" w:hAnsi="Calibri" w:cs="Calibri"/>
              </w:rPr>
            </w:pPr>
          </w:p>
          <w:p w14:paraId="019EFDEB" w14:textId="77777777" w:rsidR="00F449D9" w:rsidRDefault="00F449D9" w:rsidP="00C25FBE">
            <w:pPr>
              <w:pStyle w:val="NoSpacing"/>
              <w:ind w:left="324"/>
              <w:rPr>
                <w:rFonts w:ascii="Calibri" w:hAnsi="Calibri" w:cs="Calibri"/>
              </w:rPr>
            </w:pPr>
          </w:p>
          <w:p w14:paraId="4B7FE455" w14:textId="77777777" w:rsidR="00F449D9" w:rsidRDefault="00F449D9" w:rsidP="00C25FBE">
            <w:pPr>
              <w:pStyle w:val="NoSpacing"/>
              <w:ind w:left="324"/>
              <w:rPr>
                <w:rFonts w:ascii="Calibri" w:hAnsi="Calibri" w:cs="Calibri"/>
              </w:rPr>
            </w:pPr>
          </w:p>
          <w:p w14:paraId="42BD69F6" w14:textId="1F21E1E0" w:rsidR="00F57158" w:rsidRPr="00735EC6" w:rsidRDefault="00F57158" w:rsidP="00C25FBE">
            <w:pPr>
              <w:pStyle w:val="NoSpacing"/>
              <w:ind w:left="324"/>
              <w:rPr>
                <w:rFonts w:ascii="Calibri" w:hAnsi="Calibri" w:cs="Calibri"/>
              </w:rPr>
            </w:pPr>
          </w:p>
        </w:tc>
      </w:tr>
      <w:tr w:rsidR="00F57158" w:rsidRPr="00735EC6" w14:paraId="2D4F3ABD" w14:textId="77777777" w:rsidTr="00C25FBE">
        <w:tc>
          <w:tcPr>
            <w:tcW w:w="714" w:type="pct"/>
            <w:shd w:val="clear" w:color="auto" w:fill="8DB3E2" w:themeFill="text2" w:themeFillTint="66"/>
            <w:vAlign w:val="center"/>
          </w:tcPr>
          <w:p w14:paraId="72FD7E3D" w14:textId="77777777" w:rsidR="00F57158" w:rsidRPr="00735EC6" w:rsidRDefault="00F57158" w:rsidP="00C25FBE">
            <w:pPr>
              <w:spacing w:before="200"/>
              <w:rPr>
                <w:rFonts w:cs="Calibri"/>
                <w:color w:val="000000"/>
              </w:rPr>
            </w:pPr>
            <w:r w:rsidRPr="00735EC6">
              <w:rPr>
                <w:rFonts w:cs="Calibri"/>
                <w:color w:val="000000"/>
              </w:rPr>
              <w:lastRenderedPageBreak/>
              <w:t>Staff lead:</w:t>
            </w:r>
          </w:p>
        </w:tc>
        <w:tc>
          <w:tcPr>
            <w:tcW w:w="4286" w:type="pct"/>
            <w:gridSpan w:val="9"/>
          </w:tcPr>
          <w:p w14:paraId="01E0EF76" w14:textId="4BC1F71B" w:rsidR="00F57158" w:rsidRPr="00F449D9" w:rsidRDefault="00F449D9" w:rsidP="00F449D9">
            <w:pPr>
              <w:spacing w:after="0" w:line="240" w:lineRule="auto"/>
              <w:rPr>
                <w:rFonts w:cs="Calibri"/>
                <w:bCs/>
                <w:color w:val="000000"/>
              </w:rPr>
            </w:pPr>
            <w:r w:rsidRPr="00F449D9">
              <w:rPr>
                <w:rFonts w:cs="Calibri"/>
                <w:bCs/>
                <w:color w:val="000000"/>
              </w:rPr>
              <w:t>Therapy team, AHoS/ Pastoral and Welfare Lead and SLT</w:t>
            </w:r>
          </w:p>
        </w:tc>
      </w:tr>
      <w:tr w:rsidR="00F57158" w:rsidRPr="00735EC6" w14:paraId="65F6D6DB" w14:textId="77777777" w:rsidTr="00C25FBE">
        <w:tc>
          <w:tcPr>
            <w:tcW w:w="714" w:type="pct"/>
            <w:vMerge w:val="restart"/>
            <w:shd w:val="clear" w:color="auto" w:fill="8DB3E2" w:themeFill="text2" w:themeFillTint="66"/>
            <w:vAlign w:val="center"/>
          </w:tcPr>
          <w:p w14:paraId="538D3955" w14:textId="77777777" w:rsidR="00F57158" w:rsidRPr="00735EC6" w:rsidRDefault="00F57158" w:rsidP="00C25FBE">
            <w:pPr>
              <w:spacing w:before="200"/>
              <w:jc w:val="center"/>
              <w:rPr>
                <w:rFonts w:cs="Calibri"/>
                <w:color w:val="000000"/>
              </w:rPr>
            </w:pPr>
            <w:r w:rsidRPr="00735EC6">
              <w:rPr>
                <w:rFonts w:cs="Calibri"/>
                <w:color w:val="000000"/>
              </w:rPr>
              <w:t>Implementation</w:t>
            </w:r>
          </w:p>
        </w:tc>
        <w:tc>
          <w:tcPr>
            <w:tcW w:w="1430" w:type="pct"/>
            <w:gridSpan w:val="3"/>
            <w:shd w:val="clear" w:color="auto" w:fill="C6D9F1" w:themeFill="text2" w:themeFillTint="33"/>
          </w:tcPr>
          <w:p w14:paraId="6BDD4619" w14:textId="77777777" w:rsidR="00F57158" w:rsidRPr="00735EC6" w:rsidRDefault="00F57158" w:rsidP="00C25FBE">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22D70D38" w14:textId="77777777" w:rsidR="00F57158" w:rsidRPr="00735EC6" w:rsidRDefault="00F57158" w:rsidP="00C25FBE">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2F22D29E" w14:textId="77777777" w:rsidR="00F57158" w:rsidRPr="00735EC6" w:rsidRDefault="00F57158" w:rsidP="00C25FBE">
            <w:pPr>
              <w:spacing w:before="200"/>
              <w:jc w:val="center"/>
              <w:rPr>
                <w:rFonts w:cs="Calibri"/>
                <w:color w:val="000000"/>
              </w:rPr>
            </w:pPr>
            <w:r w:rsidRPr="00735EC6">
              <w:rPr>
                <w:rFonts w:cs="Calibri"/>
                <w:color w:val="000000"/>
              </w:rPr>
              <w:t>Year 3</w:t>
            </w:r>
          </w:p>
        </w:tc>
      </w:tr>
      <w:tr w:rsidR="00F57158" w:rsidRPr="00735EC6" w14:paraId="23598A03" w14:textId="77777777" w:rsidTr="00C25FBE">
        <w:trPr>
          <w:trHeight w:val="2634"/>
        </w:trPr>
        <w:tc>
          <w:tcPr>
            <w:tcW w:w="0" w:type="auto"/>
            <w:vMerge/>
            <w:shd w:val="clear" w:color="auto" w:fill="8DB3E2" w:themeFill="text2" w:themeFillTint="66"/>
          </w:tcPr>
          <w:p w14:paraId="499D7922" w14:textId="77777777" w:rsidR="00F57158" w:rsidRPr="00735EC6" w:rsidRDefault="00F57158" w:rsidP="00C25FBE">
            <w:pPr>
              <w:rPr>
                <w:rFonts w:cs="Calibri"/>
              </w:rPr>
            </w:pPr>
          </w:p>
        </w:tc>
        <w:tc>
          <w:tcPr>
            <w:tcW w:w="1430" w:type="pct"/>
            <w:gridSpan w:val="3"/>
          </w:tcPr>
          <w:p w14:paraId="393CE492" w14:textId="77777777" w:rsidR="00F57158" w:rsidRPr="00735EC6" w:rsidRDefault="00F57158" w:rsidP="00C25FBE">
            <w:pPr>
              <w:rPr>
                <w:rFonts w:cs="Calibri"/>
                <w:b/>
                <w:color w:val="000000"/>
              </w:rPr>
            </w:pPr>
            <w:r w:rsidRPr="00735EC6">
              <w:rPr>
                <w:rFonts w:cs="Calibri"/>
                <w:b/>
                <w:color w:val="000000"/>
              </w:rPr>
              <w:t>How we will implement this intervention in year 1:</w:t>
            </w:r>
          </w:p>
          <w:p w14:paraId="701978FF" w14:textId="4A7C26BB" w:rsidR="00F57158" w:rsidRPr="00735EC6" w:rsidRDefault="00F57158" w:rsidP="00790362">
            <w:pPr>
              <w:pStyle w:val="ListParagraph"/>
              <w:numPr>
                <w:ilvl w:val="0"/>
                <w:numId w:val="17"/>
              </w:numPr>
              <w:spacing w:after="0" w:line="240" w:lineRule="auto"/>
              <w:rPr>
                <w:rFonts w:cs="Calibri"/>
                <w:bCs/>
                <w:color w:val="000000"/>
              </w:rPr>
            </w:pPr>
            <w:r>
              <w:rPr>
                <w:rFonts w:cs="Calibri"/>
                <w:bCs/>
                <w:color w:val="000000"/>
              </w:rPr>
              <w:t xml:space="preserve">All </w:t>
            </w:r>
            <w:r w:rsidR="00407908">
              <w:rPr>
                <w:rFonts w:cs="Calibri"/>
                <w:bCs/>
                <w:color w:val="000000"/>
              </w:rPr>
              <w:t>Diversity Days</w:t>
            </w:r>
            <w:r w:rsidRPr="00735EC6">
              <w:rPr>
                <w:rFonts w:cs="Calibri"/>
                <w:bCs/>
                <w:color w:val="000000"/>
              </w:rPr>
              <w:t xml:space="preserve"> for the year to be pre planned</w:t>
            </w:r>
            <w:r w:rsidR="00407908">
              <w:rPr>
                <w:rFonts w:cs="Calibri"/>
                <w:bCs/>
                <w:color w:val="000000"/>
              </w:rPr>
              <w:t xml:space="preserve"> linking to key themes or identified areas of interest for pupils.</w:t>
            </w:r>
          </w:p>
          <w:p w14:paraId="42F5AD11" w14:textId="31280DA2" w:rsidR="00407908" w:rsidRPr="00735EC6" w:rsidRDefault="00407908" w:rsidP="00790362">
            <w:pPr>
              <w:pStyle w:val="ListParagraph"/>
              <w:numPr>
                <w:ilvl w:val="0"/>
                <w:numId w:val="17"/>
              </w:numPr>
              <w:spacing w:after="0" w:line="240" w:lineRule="auto"/>
              <w:rPr>
                <w:rFonts w:cs="Calibri"/>
                <w:bCs/>
                <w:color w:val="000000"/>
              </w:rPr>
            </w:pPr>
            <w:r>
              <w:rPr>
                <w:rFonts w:cs="Calibri"/>
                <w:bCs/>
                <w:color w:val="000000"/>
              </w:rPr>
              <w:t>Book appropriate speakers/ companies etc acquire required resources.</w:t>
            </w:r>
          </w:p>
          <w:p w14:paraId="3F47AF8C" w14:textId="53309DDB" w:rsidR="00407908" w:rsidRPr="00735EC6" w:rsidRDefault="00407908" w:rsidP="00790362">
            <w:pPr>
              <w:pStyle w:val="ListParagraph"/>
              <w:numPr>
                <w:ilvl w:val="0"/>
                <w:numId w:val="17"/>
              </w:numPr>
              <w:spacing w:after="0" w:line="240" w:lineRule="auto"/>
              <w:rPr>
                <w:rFonts w:cs="Calibri"/>
                <w:b/>
                <w:bCs/>
                <w:color w:val="000000"/>
                <w:u w:val="single"/>
              </w:rPr>
            </w:pPr>
            <w:r>
              <w:rPr>
                <w:rFonts w:cs="Calibri"/>
                <w:bCs/>
                <w:color w:val="000000"/>
              </w:rPr>
              <w:t>Days to be a</w:t>
            </w:r>
            <w:r w:rsidRPr="00735EC6">
              <w:rPr>
                <w:rFonts w:cs="Calibri"/>
                <w:bCs/>
                <w:color w:val="000000"/>
              </w:rPr>
              <w:t>ssess</w:t>
            </w:r>
            <w:r>
              <w:rPr>
                <w:rFonts w:cs="Calibri"/>
                <w:bCs/>
                <w:color w:val="000000"/>
              </w:rPr>
              <w:t>ed</w:t>
            </w:r>
            <w:r w:rsidRPr="00735EC6">
              <w:rPr>
                <w:rFonts w:cs="Calibri"/>
                <w:bCs/>
                <w:color w:val="000000"/>
              </w:rPr>
              <w:t xml:space="preserve"> and review</w:t>
            </w:r>
            <w:r>
              <w:rPr>
                <w:rFonts w:cs="Calibri"/>
                <w:bCs/>
                <w:color w:val="000000"/>
              </w:rPr>
              <w:t xml:space="preserve">ed </w:t>
            </w:r>
            <w:r w:rsidRPr="00735EC6">
              <w:rPr>
                <w:rFonts w:cs="Calibri"/>
                <w:bCs/>
                <w:color w:val="000000"/>
              </w:rPr>
              <w:t>so that improvements can be</w:t>
            </w:r>
            <w:r>
              <w:rPr>
                <w:rFonts w:cs="Calibri"/>
                <w:bCs/>
                <w:color w:val="000000"/>
              </w:rPr>
              <w:t xml:space="preserve"> put in place for following Diversity Days</w:t>
            </w:r>
          </w:p>
          <w:p w14:paraId="3C266E38" w14:textId="1D85AF3C" w:rsidR="00407908" w:rsidRPr="00407908" w:rsidRDefault="00407908" w:rsidP="00790362">
            <w:pPr>
              <w:pStyle w:val="ListParagraph"/>
              <w:numPr>
                <w:ilvl w:val="0"/>
                <w:numId w:val="17"/>
              </w:numPr>
              <w:spacing w:after="0" w:line="240" w:lineRule="auto"/>
              <w:rPr>
                <w:rFonts w:cs="Calibri"/>
                <w:b/>
                <w:bCs/>
                <w:color w:val="000000"/>
                <w:u w:val="single"/>
              </w:rPr>
            </w:pPr>
            <w:r w:rsidRPr="00735EC6">
              <w:rPr>
                <w:rFonts w:cs="Calibri"/>
                <w:bCs/>
                <w:color w:val="000000"/>
              </w:rPr>
              <w:t>Feedback from class staff and company running</w:t>
            </w:r>
            <w:r>
              <w:rPr>
                <w:rFonts w:cs="Calibri"/>
                <w:bCs/>
                <w:color w:val="000000"/>
              </w:rPr>
              <w:t xml:space="preserve"> the day. </w:t>
            </w:r>
          </w:p>
          <w:p w14:paraId="6EF0109C" w14:textId="55C4B13D" w:rsidR="00F57158" w:rsidRPr="00407908" w:rsidRDefault="00407908" w:rsidP="00790362">
            <w:pPr>
              <w:pStyle w:val="ListParagraph"/>
              <w:numPr>
                <w:ilvl w:val="0"/>
                <w:numId w:val="17"/>
              </w:numPr>
              <w:spacing w:after="0" w:line="240" w:lineRule="auto"/>
              <w:rPr>
                <w:rFonts w:cs="Calibri"/>
                <w:b/>
                <w:bCs/>
                <w:color w:val="000000"/>
                <w:u w:val="single"/>
              </w:rPr>
            </w:pPr>
            <w:r w:rsidRPr="00407908">
              <w:rPr>
                <w:rFonts w:cs="Calibri"/>
                <w:bCs/>
                <w:color w:val="000000"/>
              </w:rPr>
              <w:t>Tracking of behaviours</w:t>
            </w:r>
            <w:r>
              <w:rPr>
                <w:rFonts w:cs="Calibri"/>
                <w:bCs/>
                <w:color w:val="000000"/>
              </w:rPr>
              <w:t>/ SEMH strands</w:t>
            </w:r>
            <w:r w:rsidRPr="00407908">
              <w:rPr>
                <w:rFonts w:cs="Calibri"/>
                <w:bCs/>
                <w:color w:val="000000"/>
              </w:rPr>
              <w:t xml:space="preserve"> on the day</w:t>
            </w:r>
            <w:r>
              <w:rPr>
                <w:rFonts w:cs="Calibri"/>
                <w:bCs/>
                <w:color w:val="000000"/>
              </w:rPr>
              <w:t xml:space="preserve"> to feed into recording systems.</w:t>
            </w:r>
          </w:p>
        </w:tc>
        <w:tc>
          <w:tcPr>
            <w:tcW w:w="1429" w:type="pct"/>
            <w:gridSpan w:val="4"/>
          </w:tcPr>
          <w:p w14:paraId="0ABA1288" w14:textId="77777777" w:rsidR="00F57158" w:rsidRPr="00735EC6" w:rsidRDefault="00F57158" w:rsidP="00C25FBE">
            <w:pPr>
              <w:rPr>
                <w:rFonts w:cs="Calibri"/>
                <w:b/>
                <w:color w:val="000000"/>
              </w:rPr>
            </w:pPr>
            <w:r w:rsidRPr="00735EC6">
              <w:rPr>
                <w:rFonts w:cs="Calibri"/>
                <w:b/>
                <w:color w:val="000000"/>
              </w:rPr>
              <w:t>How we will implement this intervention in year 2 (in light of the year 1 annual light-touch review):</w:t>
            </w:r>
          </w:p>
          <w:p w14:paraId="64F4EC86" w14:textId="77777777" w:rsidR="00B74AD9" w:rsidRPr="00735EC6" w:rsidRDefault="00B74AD9" w:rsidP="00B74AD9">
            <w:pPr>
              <w:pStyle w:val="ListParagraph"/>
              <w:numPr>
                <w:ilvl w:val="0"/>
                <w:numId w:val="17"/>
              </w:numPr>
              <w:spacing w:after="0" w:line="240" w:lineRule="auto"/>
              <w:rPr>
                <w:rFonts w:cs="Calibri"/>
                <w:bCs/>
                <w:color w:val="000000"/>
              </w:rPr>
            </w:pPr>
            <w:r>
              <w:rPr>
                <w:rFonts w:cs="Calibri"/>
                <w:bCs/>
                <w:color w:val="000000"/>
              </w:rPr>
              <w:t>All Diversity Days</w:t>
            </w:r>
            <w:r w:rsidRPr="00735EC6">
              <w:rPr>
                <w:rFonts w:cs="Calibri"/>
                <w:bCs/>
                <w:color w:val="000000"/>
              </w:rPr>
              <w:t xml:space="preserve"> for the year to be pre planned</w:t>
            </w:r>
            <w:r>
              <w:rPr>
                <w:rFonts w:cs="Calibri"/>
                <w:bCs/>
                <w:color w:val="000000"/>
              </w:rPr>
              <w:t xml:space="preserve"> linking to key themes or identified areas of interest for pupils.</w:t>
            </w:r>
          </w:p>
          <w:p w14:paraId="2322C86B" w14:textId="7FA1B99C" w:rsidR="00B74AD9" w:rsidRPr="00735EC6" w:rsidRDefault="00B74AD9" w:rsidP="00B74AD9">
            <w:pPr>
              <w:pStyle w:val="ListParagraph"/>
              <w:numPr>
                <w:ilvl w:val="0"/>
                <w:numId w:val="17"/>
              </w:numPr>
              <w:spacing w:after="0" w:line="240" w:lineRule="auto"/>
              <w:rPr>
                <w:rFonts w:cs="Calibri"/>
                <w:bCs/>
                <w:color w:val="000000"/>
              </w:rPr>
            </w:pPr>
            <w:r>
              <w:rPr>
                <w:rFonts w:cs="Calibri"/>
                <w:bCs/>
                <w:color w:val="000000"/>
              </w:rPr>
              <w:t xml:space="preserve">Book appropriate speakers/ companies etc acquire required resources. </w:t>
            </w:r>
            <w:r w:rsidRPr="00B74AD9">
              <w:rPr>
                <w:rFonts w:cs="Calibri"/>
                <w:bCs/>
                <w:i/>
                <w:color w:val="000000"/>
              </w:rPr>
              <w:t>(this would be in line with Covid 19 restrictions)</w:t>
            </w:r>
            <w:r>
              <w:rPr>
                <w:rFonts w:cs="Calibri"/>
                <w:bCs/>
                <w:i/>
                <w:color w:val="000000"/>
              </w:rPr>
              <w:t>.</w:t>
            </w:r>
          </w:p>
          <w:p w14:paraId="086F8565" w14:textId="77777777" w:rsidR="00B74AD9" w:rsidRPr="00735EC6" w:rsidRDefault="00B74AD9" w:rsidP="00B74AD9">
            <w:pPr>
              <w:pStyle w:val="ListParagraph"/>
              <w:numPr>
                <w:ilvl w:val="0"/>
                <w:numId w:val="17"/>
              </w:numPr>
              <w:spacing w:after="0" w:line="240" w:lineRule="auto"/>
              <w:rPr>
                <w:rFonts w:cs="Calibri"/>
                <w:b/>
                <w:bCs/>
                <w:color w:val="000000"/>
                <w:u w:val="single"/>
              </w:rPr>
            </w:pPr>
            <w:r>
              <w:rPr>
                <w:rFonts w:cs="Calibri"/>
                <w:bCs/>
                <w:color w:val="000000"/>
              </w:rPr>
              <w:t>Days to be a</w:t>
            </w:r>
            <w:r w:rsidRPr="00735EC6">
              <w:rPr>
                <w:rFonts w:cs="Calibri"/>
                <w:bCs/>
                <w:color w:val="000000"/>
              </w:rPr>
              <w:t>ssess</w:t>
            </w:r>
            <w:r>
              <w:rPr>
                <w:rFonts w:cs="Calibri"/>
                <w:bCs/>
                <w:color w:val="000000"/>
              </w:rPr>
              <w:t>ed</w:t>
            </w:r>
            <w:r w:rsidRPr="00735EC6">
              <w:rPr>
                <w:rFonts w:cs="Calibri"/>
                <w:bCs/>
                <w:color w:val="000000"/>
              </w:rPr>
              <w:t xml:space="preserve"> and review</w:t>
            </w:r>
            <w:r>
              <w:rPr>
                <w:rFonts w:cs="Calibri"/>
                <w:bCs/>
                <w:color w:val="000000"/>
              </w:rPr>
              <w:t xml:space="preserve">ed </w:t>
            </w:r>
            <w:r w:rsidRPr="00735EC6">
              <w:rPr>
                <w:rFonts w:cs="Calibri"/>
                <w:bCs/>
                <w:color w:val="000000"/>
              </w:rPr>
              <w:t>so that improvements can be</w:t>
            </w:r>
            <w:r>
              <w:rPr>
                <w:rFonts w:cs="Calibri"/>
                <w:bCs/>
                <w:color w:val="000000"/>
              </w:rPr>
              <w:t xml:space="preserve"> put in place for following Diversity Days</w:t>
            </w:r>
          </w:p>
          <w:p w14:paraId="75DA3D91" w14:textId="77777777" w:rsidR="00B74AD9" w:rsidRPr="00B74AD9" w:rsidRDefault="00B74AD9" w:rsidP="00B74AD9">
            <w:pPr>
              <w:pStyle w:val="ListParagraph"/>
              <w:numPr>
                <w:ilvl w:val="0"/>
                <w:numId w:val="17"/>
              </w:numPr>
              <w:spacing w:after="0" w:line="240" w:lineRule="auto"/>
              <w:rPr>
                <w:rFonts w:cs="Calibri"/>
                <w:b/>
                <w:bCs/>
                <w:color w:val="000000"/>
                <w:u w:val="single"/>
              </w:rPr>
            </w:pPr>
            <w:r w:rsidRPr="00735EC6">
              <w:rPr>
                <w:rFonts w:cs="Calibri"/>
                <w:bCs/>
                <w:color w:val="000000"/>
              </w:rPr>
              <w:t>Feedback from class staff and company running</w:t>
            </w:r>
            <w:r>
              <w:rPr>
                <w:rFonts w:cs="Calibri"/>
                <w:bCs/>
                <w:color w:val="000000"/>
              </w:rPr>
              <w:t xml:space="preserve"> the day. </w:t>
            </w:r>
          </w:p>
          <w:p w14:paraId="1F65A793" w14:textId="5078E274" w:rsidR="00F57158" w:rsidRPr="00B74AD9" w:rsidRDefault="00B74AD9" w:rsidP="00B74AD9">
            <w:pPr>
              <w:pStyle w:val="ListParagraph"/>
              <w:numPr>
                <w:ilvl w:val="0"/>
                <w:numId w:val="17"/>
              </w:numPr>
              <w:spacing w:after="0" w:line="240" w:lineRule="auto"/>
              <w:rPr>
                <w:rFonts w:cs="Calibri"/>
                <w:b/>
                <w:bCs/>
                <w:color w:val="000000"/>
                <w:u w:val="single"/>
              </w:rPr>
            </w:pPr>
            <w:r w:rsidRPr="00B74AD9">
              <w:rPr>
                <w:rFonts w:cs="Calibri"/>
                <w:bCs/>
                <w:color w:val="000000"/>
              </w:rPr>
              <w:t>Tracking of behaviours/ SEMH strands on the day to feed into recording systems.</w:t>
            </w:r>
          </w:p>
        </w:tc>
        <w:tc>
          <w:tcPr>
            <w:tcW w:w="1427" w:type="pct"/>
            <w:gridSpan w:val="2"/>
          </w:tcPr>
          <w:p w14:paraId="19DA86C6" w14:textId="77777777" w:rsidR="00F57158" w:rsidRPr="00735EC6" w:rsidRDefault="00F57158" w:rsidP="00C25FBE">
            <w:pPr>
              <w:rPr>
                <w:rFonts w:cs="Calibri"/>
                <w:b/>
                <w:color w:val="000000"/>
              </w:rPr>
            </w:pPr>
            <w:r w:rsidRPr="00735EC6">
              <w:rPr>
                <w:rFonts w:cs="Calibri"/>
                <w:b/>
                <w:color w:val="000000"/>
              </w:rPr>
              <w:t>How we will implement this intervention in year 3 (in light of the year 2 light-touch annual review):</w:t>
            </w:r>
          </w:p>
          <w:p w14:paraId="6F7121A2" w14:textId="71C706B0" w:rsidR="00F57158" w:rsidRPr="00735EC6" w:rsidRDefault="00EB1076" w:rsidP="00C25FBE">
            <w:pPr>
              <w:rPr>
                <w:rFonts w:cs="Calibri"/>
                <w:b/>
                <w:bCs/>
                <w:color w:val="943634"/>
              </w:rPr>
            </w:pPr>
            <w:r w:rsidRPr="00EB1076">
              <w:rPr>
                <w:rFonts w:cs="Calibri"/>
                <w:b/>
                <w:i/>
                <w:color w:val="548DD4" w:themeColor="text2" w:themeTint="99"/>
              </w:rPr>
              <w:t>Please see new Pupil Premium Strategy Document that is in line with required reporting arrangements as of 2021/22.</w:t>
            </w:r>
          </w:p>
          <w:p w14:paraId="62243D89" w14:textId="77777777" w:rsidR="00F57158" w:rsidRPr="00735EC6" w:rsidRDefault="00F57158" w:rsidP="00C25FBE">
            <w:pPr>
              <w:rPr>
                <w:rFonts w:cs="Calibri"/>
                <w:b/>
                <w:color w:val="000000"/>
              </w:rPr>
            </w:pPr>
          </w:p>
        </w:tc>
      </w:tr>
      <w:tr w:rsidR="00F57158" w:rsidRPr="00735EC6" w14:paraId="0AEFB25B" w14:textId="77777777" w:rsidTr="00B74AD9">
        <w:trPr>
          <w:trHeight w:val="841"/>
        </w:trPr>
        <w:tc>
          <w:tcPr>
            <w:tcW w:w="714" w:type="pct"/>
            <w:shd w:val="clear" w:color="auto" w:fill="8DB3E2" w:themeFill="text2" w:themeFillTint="66"/>
            <w:vAlign w:val="center"/>
          </w:tcPr>
          <w:p w14:paraId="3D105561" w14:textId="1F9552FF" w:rsidR="00F57158" w:rsidRPr="00735EC6" w:rsidRDefault="00F57158" w:rsidP="00C25FBE">
            <w:pPr>
              <w:spacing w:before="200"/>
              <w:jc w:val="center"/>
              <w:rPr>
                <w:rFonts w:cs="Calibri"/>
                <w:color w:val="000000"/>
              </w:rPr>
            </w:pPr>
            <w:r w:rsidRPr="00735EC6">
              <w:rPr>
                <w:rFonts w:cs="Calibri"/>
                <w:color w:val="000000"/>
              </w:rPr>
              <w:t>Light-touch review notes</w:t>
            </w:r>
          </w:p>
        </w:tc>
        <w:tc>
          <w:tcPr>
            <w:tcW w:w="1430" w:type="pct"/>
            <w:gridSpan w:val="3"/>
          </w:tcPr>
          <w:p w14:paraId="36A83E3C" w14:textId="77777777" w:rsidR="00F57158" w:rsidRPr="00735EC6" w:rsidRDefault="00F57158" w:rsidP="00C25FBE">
            <w:pPr>
              <w:rPr>
                <w:rFonts w:cs="Calibri"/>
                <w:b/>
              </w:rPr>
            </w:pPr>
            <w:r w:rsidRPr="00735EC6">
              <w:rPr>
                <w:rFonts w:cs="Calibri"/>
                <w:b/>
              </w:rPr>
              <w:t>Annual review notes:</w:t>
            </w:r>
          </w:p>
          <w:p w14:paraId="5152D1E9" w14:textId="77777777" w:rsidR="00F57158" w:rsidRDefault="00B74AD9" w:rsidP="00C25FBE">
            <w:pPr>
              <w:rPr>
                <w:rFonts w:cs="Calibri"/>
              </w:rPr>
            </w:pPr>
            <w:r w:rsidRPr="00AB38E7">
              <w:rPr>
                <w:rFonts w:cs="Calibri"/>
              </w:rPr>
              <w:t xml:space="preserve">Covid-19 and the lockdown of schools impacted on school from March onwards, </w:t>
            </w:r>
            <w:r w:rsidRPr="00AB38E7">
              <w:rPr>
                <w:rFonts w:cs="Calibri"/>
              </w:rPr>
              <w:lastRenderedPageBreak/>
              <w:t>impacting on the completion of some of the above actions</w:t>
            </w:r>
            <w:r>
              <w:rPr>
                <w:rFonts w:cs="Calibri"/>
              </w:rPr>
              <w:t xml:space="preserve"> – only one diversity day was carried out (Autumn Term).</w:t>
            </w:r>
          </w:p>
          <w:p w14:paraId="6F684F06" w14:textId="7EE7BF19" w:rsidR="00B74AD9" w:rsidRPr="00B74AD9" w:rsidRDefault="00B74AD9" w:rsidP="00C25FBE">
            <w:pPr>
              <w:rPr>
                <w:rFonts w:cs="Calibri"/>
              </w:rPr>
            </w:pPr>
            <w:r w:rsidRPr="00BC7930">
              <w:rPr>
                <w:rFonts w:cs="Calibri"/>
              </w:rPr>
              <w:t>Prior to lockdown – data from SEMH tracker outlines progress of pupils in the areas of self-worth, self-awareness, communication and interaction and relationships. Where there had been dips or discrepancies between key groups, these have been reflected and acted upon through a thorough action plan.</w:t>
            </w:r>
          </w:p>
        </w:tc>
        <w:tc>
          <w:tcPr>
            <w:tcW w:w="1429" w:type="pct"/>
            <w:gridSpan w:val="4"/>
          </w:tcPr>
          <w:p w14:paraId="0FAC811C" w14:textId="77777777" w:rsidR="00F57158" w:rsidRPr="00735EC6" w:rsidRDefault="00F57158" w:rsidP="00C25FBE">
            <w:pPr>
              <w:rPr>
                <w:rFonts w:cs="Calibri"/>
                <w:b/>
              </w:rPr>
            </w:pPr>
            <w:r w:rsidRPr="00735EC6">
              <w:rPr>
                <w:rFonts w:cs="Calibri"/>
                <w:b/>
              </w:rPr>
              <w:lastRenderedPageBreak/>
              <w:t>Annual review notes:</w:t>
            </w:r>
          </w:p>
          <w:p w14:paraId="67E1C03F" w14:textId="56FB1188" w:rsidR="00F57158" w:rsidRPr="00B738D8" w:rsidRDefault="00B738D8" w:rsidP="00C25FBE">
            <w:pPr>
              <w:rPr>
                <w:rFonts w:cs="Calibri"/>
              </w:rPr>
            </w:pPr>
            <w:r w:rsidRPr="00B738D8">
              <w:rPr>
                <w:rFonts w:cs="Calibri"/>
              </w:rPr>
              <w:t xml:space="preserve">The impact of Covid and subsequent restrictions prevented opportunities in this </w:t>
            </w:r>
            <w:r w:rsidRPr="00B738D8">
              <w:rPr>
                <w:rFonts w:cs="Calibri"/>
              </w:rPr>
              <w:lastRenderedPageBreak/>
              <w:t>area again – despite this SEMH tracker showed that progress was made by the majority of pupils in all areas, with only a marginal difference between PP and Non PP pupils.</w:t>
            </w:r>
          </w:p>
        </w:tc>
        <w:tc>
          <w:tcPr>
            <w:tcW w:w="1427" w:type="pct"/>
            <w:gridSpan w:val="2"/>
          </w:tcPr>
          <w:p w14:paraId="5A99301D" w14:textId="77777777" w:rsidR="00F57158" w:rsidRPr="00735EC6" w:rsidRDefault="00F57158" w:rsidP="00C25FBE">
            <w:pPr>
              <w:rPr>
                <w:rFonts w:cs="Calibri"/>
                <w:b/>
              </w:rPr>
            </w:pPr>
            <w:r w:rsidRPr="00735EC6">
              <w:rPr>
                <w:rFonts w:cs="Calibri"/>
                <w:b/>
              </w:rPr>
              <w:lastRenderedPageBreak/>
              <w:t>Final review notes:</w:t>
            </w:r>
          </w:p>
          <w:p w14:paraId="41D7B2B5" w14:textId="77777777" w:rsidR="00F57158" w:rsidRPr="00735EC6" w:rsidRDefault="00F57158" w:rsidP="00C25FBE">
            <w:pPr>
              <w:rPr>
                <w:rFonts w:cs="Calibri"/>
                <w:b/>
              </w:rPr>
            </w:pPr>
          </w:p>
        </w:tc>
      </w:tr>
      <w:tr w:rsidR="00F57158" w:rsidRPr="00735EC6" w14:paraId="528CC411" w14:textId="77777777" w:rsidTr="00C25FBE">
        <w:trPr>
          <w:trHeight w:val="2407"/>
        </w:trPr>
        <w:tc>
          <w:tcPr>
            <w:tcW w:w="714" w:type="pct"/>
            <w:shd w:val="clear" w:color="auto" w:fill="8DB3E2" w:themeFill="text2" w:themeFillTint="66"/>
            <w:vAlign w:val="center"/>
          </w:tcPr>
          <w:p w14:paraId="289A166A" w14:textId="77777777" w:rsidR="00F57158" w:rsidRPr="00735EC6" w:rsidRDefault="00F57158" w:rsidP="00C25FBE">
            <w:pPr>
              <w:spacing w:before="200"/>
              <w:jc w:val="center"/>
              <w:rPr>
                <w:rFonts w:cs="Calibri"/>
                <w:color w:val="000000"/>
              </w:rPr>
            </w:pPr>
            <w:r w:rsidRPr="00735EC6">
              <w:rPr>
                <w:rFonts w:cs="Calibri"/>
                <w:color w:val="000000"/>
              </w:rPr>
              <w:lastRenderedPageBreak/>
              <w:t>Light-touch review overall assessment</w:t>
            </w:r>
          </w:p>
        </w:tc>
        <w:tc>
          <w:tcPr>
            <w:tcW w:w="1430" w:type="pct"/>
            <w:gridSpan w:val="3"/>
            <w:vAlign w:val="center"/>
          </w:tcPr>
          <w:p w14:paraId="3A5AB3AE" w14:textId="77777777" w:rsidR="00F57158" w:rsidRPr="00735EC6" w:rsidRDefault="00F57158"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44ABE584"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1190C17D"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795B854A"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47156084" w14:textId="07F1A785" w:rsidR="00F57158" w:rsidRPr="009740A7" w:rsidRDefault="00F57158" w:rsidP="00790362">
            <w:pPr>
              <w:pStyle w:val="PolicyBullets"/>
              <w:numPr>
                <w:ilvl w:val="0"/>
                <w:numId w:val="8"/>
              </w:numPr>
              <w:spacing w:after="120" w:line="240" w:lineRule="auto"/>
              <w:rPr>
                <w:rFonts w:ascii="Calibri" w:hAnsi="Calibri" w:cs="Calibri"/>
                <w:szCs w:val="24"/>
                <w:highlight w:val="yellow"/>
              </w:rPr>
            </w:pPr>
            <w:r w:rsidRPr="009740A7">
              <w:rPr>
                <w:rFonts w:ascii="Calibri" w:hAnsi="Calibri" w:cs="Calibri"/>
                <w:szCs w:val="24"/>
                <w:highlight w:val="yellow"/>
              </w:rPr>
              <w:t xml:space="preserve">Below expectations </w:t>
            </w:r>
            <w:r w:rsidR="009740A7">
              <w:rPr>
                <w:rFonts w:ascii="Calibri" w:hAnsi="Calibri" w:cs="Calibri"/>
                <w:szCs w:val="24"/>
                <w:highlight w:val="yellow"/>
              </w:rPr>
              <w:t>X (due to Covid 19)</w:t>
            </w:r>
          </w:p>
          <w:p w14:paraId="1A2492E1"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08237CEF" w14:textId="77777777" w:rsidR="00F57158" w:rsidRPr="00735EC6" w:rsidRDefault="00F57158"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547CA355"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4C92CACC"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367AC28F"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084E4AB5" w14:textId="77777777" w:rsidR="00574160" w:rsidRPr="009740A7" w:rsidRDefault="00574160" w:rsidP="00574160">
            <w:pPr>
              <w:pStyle w:val="PolicyBullets"/>
              <w:numPr>
                <w:ilvl w:val="0"/>
                <w:numId w:val="8"/>
              </w:numPr>
              <w:spacing w:after="120" w:line="240" w:lineRule="auto"/>
              <w:rPr>
                <w:rFonts w:ascii="Calibri" w:hAnsi="Calibri" w:cs="Calibri"/>
                <w:szCs w:val="24"/>
                <w:highlight w:val="yellow"/>
              </w:rPr>
            </w:pPr>
            <w:r w:rsidRPr="009740A7">
              <w:rPr>
                <w:rFonts w:ascii="Calibri" w:hAnsi="Calibri" w:cs="Calibri"/>
                <w:szCs w:val="24"/>
                <w:highlight w:val="yellow"/>
              </w:rPr>
              <w:t xml:space="preserve">Below expectations </w:t>
            </w:r>
            <w:r>
              <w:rPr>
                <w:rFonts w:ascii="Calibri" w:hAnsi="Calibri" w:cs="Calibri"/>
                <w:szCs w:val="24"/>
                <w:highlight w:val="yellow"/>
              </w:rPr>
              <w:t>X (due to Covid 19)</w:t>
            </w:r>
          </w:p>
          <w:p w14:paraId="33CAC849"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05727A88" w14:textId="77777777" w:rsidR="00F57158" w:rsidRPr="00735EC6" w:rsidRDefault="00F57158" w:rsidP="00C25FBE">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13D35700"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2DBD5931"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54137D7F"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0AC26308"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5E5DE0FA"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F57158" w:rsidRPr="00735EC6" w14:paraId="44A49BD7" w14:textId="77777777" w:rsidTr="00C25FBE">
        <w:tc>
          <w:tcPr>
            <w:tcW w:w="714" w:type="pct"/>
            <w:vMerge w:val="restart"/>
            <w:shd w:val="clear" w:color="auto" w:fill="8DB3E2" w:themeFill="text2" w:themeFillTint="66"/>
            <w:vAlign w:val="center"/>
          </w:tcPr>
          <w:p w14:paraId="7D4A9391" w14:textId="77777777" w:rsidR="00F57158" w:rsidRPr="00735EC6" w:rsidRDefault="00F57158" w:rsidP="00C25FBE">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310C2840" w14:textId="77777777" w:rsidR="00F57158" w:rsidRPr="00735EC6" w:rsidRDefault="00F57158" w:rsidP="00C25FBE">
            <w:pPr>
              <w:spacing w:before="200"/>
              <w:jc w:val="center"/>
              <w:rPr>
                <w:rFonts w:cs="Calibri"/>
              </w:rPr>
            </w:pPr>
            <w:r w:rsidRPr="00735EC6">
              <w:rPr>
                <w:rFonts w:cs="Calibri"/>
              </w:rPr>
              <w:t>Year 1</w:t>
            </w:r>
          </w:p>
        </w:tc>
        <w:tc>
          <w:tcPr>
            <w:tcW w:w="642" w:type="pct"/>
            <w:vMerge w:val="restart"/>
            <w:vAlign w:val="center"/>
          </w:tcPr>
          <w:p w14:paraId="3A70DB6B" w14:textId="6380FC8F" w:rsidR="00F57158" w:rsidRDefault="00F57158" w:rsidP="00C25FBE">
            <w:pPr>
              <w:spacing w:before="120" w:after="0"/>
              <w:rPr>
                <w:rFonts w:cs="Calibri"/>
              </w:rPr>
            </w:pPr>
            <w:r>
              <w:rPr>
                <w:rFonts w:cs="Calibri"/>
              </w:rPr>
              <w:t>£</w:t>
            </w:r>
            <w:r w:rsidR="004C3073">
              <w:rPr>
                <w:rFonts w:cs="Calibri"/>
              </w:rPr>
              <w:t>1500</w:t>
            </w:r>
          </w:p>
          <w:p w14:paraId="169E6C3E" w14:textId="53D8666C" w:rsidR="00F57158" w:rsidRPr="00735EC6" w:rsidRDefault="007D5F35" w:rsidP="00C25FBE">
            <w:pPr>
              <w:spacing w:before="200"/>
              <w:rPr>
                <w:rFonts w:cs="Calibri"/>
              </w:rPr>
            </w:pPr>
            <w:r>
              <w:rPr>
                <w:rFonts w:cs="Calibri"/>
              </w:rPr>
              <w:t>(</w:t>
            </w:r>
            <w:r w:rsidR="00F449D9">
              <w:rPr>
                <w:rFonts w:cs="Calibri"/>
              </w:rPr>
              <w:t xml:space="preserve">£500 per </w:t>
            </w:r>
            <w:r w:rsidR="00F57158">
              <w:rPr>
                <w:rFonts w:cs="Calibri"/>
              </w:rPr>
              <w:t>term</w:t>
            </w:r>
            <w:r>
              <w:rPr>
                <w:rFonts w:cs="Calibri"/>
              </w:rPr>
              <w:t>, resources for Diversity Day/ guest speakers/ visitors etc).</w:t>
            </w:r>
          </w:p>
        </w:tc>
        <w:tc>
          <w:tcPr>
            <w:tcW w:w="691" w:type="pct"/>
            <w:gridSpan w:val="3"/>
            <w:shd w:val="clear" w:color="auto" w:fill="C6D9F1" w:themeFill="text2" w:themeFillTint="33"/>
            <w:vAlign w:val="center"/>
          </w:tcPr>
          <w:p w14:paraId="56AB4E3B" w14:textId="77777777" w:rsidR="00F57158" w:rsidRPr="00735EC6" w:rsidRDefault="00F57158" w:rsidP="00C25FBE">
            <w:pPr>
              <w:spacing w:before="200"/>
              <w:rPr>
                <w:rFonts w:cs="Calibri"/>
              </w:rPr>
            </w:pPr>
            <w:r w:rsidRPr="00735EC6">
              <w:rPr>
                <w:rFonts w:cs="Calibri"/>
              </w:rPr>
              <w:t>Is expenditure anticipated to increase, decrease or remain the same?</w:t>
            </w:r>
          </w:p>
        </w:tc>
        <w:tc>
          <w:tcPr>
            <w:tcW w:w="811" w:type="pct"/>
            <w:gridSpan w:val="2"/>
            <w:vAlign w:val="center"/>
          </w:tcPr>
          <w:p w14:paraId="04E500C2" w14:textId="77777777" w:rsidR="00F57158" w:rsidRPr="00735EC6" w:rsidRDefault="00F57158" w:rsidP="00C25FBE">
            <w:pPr>
              <w:spacing w:before="200"/>
              <w:rPr>
                <w:rFonts w:cs="Calibri"/>
              </w:rPr>
            </w:pPr>
            <w:r w:rsidRPr="00735EC6">
              <w:rPr>
                <w:rFonts w:cs="Calibri"/>
              </w:rPr>
              <w:t xml:space="preserve">Increase </w:t>
            </w:r>
          </w:p>
          <w:p w14:paraId="605AC55A" w14:textId="77777777" w:rsidR="00F57158" w:rsidRPr="00735EC6" w:rsidRDefault="00F57158" w:rsidP="00C25FBE">
            <w:pPr>
              <w:spacing w:before="200"/>
              <w:rPr>
                <w:rFonts w:cs="Calibri"/>
              </w:rPr>
            </w:pPr>
            <w:r w:rsidRPr="00735EC6">
              <w:rPr>
                <w:rFonts w:cs="Calibri"/>
              </w:rPr>
              <w:t xml:space="preserve">Decrease </w:t>
            </w:r>
          </w:p>
          <w:p w14:paraId="1551F45A" w14:textId="77777777" w:rsidR="00F57158" w:rsidRPr="00735EC6" w:rsidRDefault="00F57158" w:rsidP="00C25FBE">
            <w:pPr>
              <w:spacing w:before="200"/>
              <w:rPr>
                <w:rFonts w:cs="Calibri"/>
              </w:rPr>
            </w:pPr>
            <w:r w:rsidRPr="00735EC6">
              <w:rPr>
                <w:rFonts w:cs="Calibri"/>
              </w:rPr>
              <w:t xml:space="preserve">Remain the same </w:t>
            </w:r>
            <w:r w:rsidRPr="00735EC6">
              <w:rPr>
                <w:rFonts w:cs="Calibri"/>
              </w:rPr>
              <w:sym w:font="Wingdings" w:char="F0FC"/>
            </w:r>
          </w:p>
        </w:tc>
        <w:tc>
          <w:tcPr>
            <w:tcW w:w="617" w:type="pct"/>
            <w:shd w:val="clear" w:color="auto" w:fill="C6D9F1" w:themeFill="text2" w:themeFillTint="33"/>
            <w:vAlign w:val="center"/>
          </w:tcPr>
          <w:p w14:paraId="0417CE55" w14:textId="77777777" w:rsidR="00F57158" w:rsidRPr="00735EC6" w:rsidRDefault="00F57158" w:rsidP="00C25FBE">
            <w:pPr>
              <w:spacing w:before="200"/>
              <w:rPr>
                <w:rFonts w:cs="Calibri"/>
              </w:rPr>
            </w:pPr>
            <w:r w:rsidRPr="00735EC6">
              <w:rPr>
                <w:rFonts w:cs="Calibri"/>
              </w:rPr>
              <w:t>Is expenditure anticipated to increase, decrease or remain the same?</w:t>
            </w:r>
          </w:p>
        </w:tc>
        <w:tc>
          <w:tcPr>
            <w:tcW w:w="810" w:type="pct"/>
            <w:vAlign w:val="center"/>
          </w:tcPr>
          <w:p w14:paraId="205337BF" w14:textId="77777777" w:rsidR="00F57158" w:rsidRPr="00735EC6" w:rsidRDefault="00F57158" w:rsidP="00C25FBE">
            <w:pPr>
              <w:spacing w:before="200"/>
              <w:rPr>
                <w:rFonts w:cs="Calibri"/>
              </w:rPr>
            </w:pPr>
            <w:r w:rsidRPr="00735EC6">
              <w:rPr>
                <w:rFonts w:cs="Calibri"/>
              </w:rPr>
              <w:t xml:space="preserve">Increase </w:t>
            </w:r>
          </w:p>
          <w:p w14:paraId="338E5BF3" w14:textId="77777777" w:rsidR="00F57158" w:rsidRPr="00735EC6" w:rsidRDefault="00F57158" w:rsidP="00C25FBE">
            <w:pPr>
              <w:spacing w:before="200"/>
              <w:rPr>
                <w:rFonts w:cs="Calibri"/>
              </w:rPr>
            </w:pPr>
            <w:r w:rsidRPr="00735EC6">
              <w:rPr>
                <w:rFonts w:cs="Calibri"/>
              </w:rPr>
              <w:t xml:space="preserve">Decrease </w:t>
            </w:r>
          </w:p>
          <w:p w14:paraId="776A50A4" w14:textId="77777777" w:rsidR="00F57158" w:rsidRPr="00735EC6" w:rsidRDefault="00F57158" w:rsidP="00C25FBE">
            <w:pPr>
              <w:spacing w:before="200"/>
              <w:rPr>
                <w:rFonts w:cs="Calibri"/>
              </w:rPr>
            </w:pPr>
            <w:r w:rsidRPr="00735EC6">
              <w:rPr>
                <w:rFonts w:cs="Calibri"/>
              </w:rPr>
              <w:t xml:space="preserve">Remain the same </w:t>
            </w:r>
            <w:r w:rsidRPr="00735EC6">
              <w:rPr>
                <w:rFonts w:cs="Calibri"/>
              </w:rPr>
              <w:sym w:font="Wingdings" w:char="F0FC"/>
            </w:r>
          </w:p>
        </w:tc>
      </w:tr>
      <w:tr w:rsidR="00F57158" w:rsidRPr="00735EC6" w14:paraId="60E70BA2" w14:textId="77777777" w:rsidTr="00C25FBE">
        <w:tc>
          <w:tcPr>
            <w:tcW w:w="0" w:type="auto"/>
            <w:vMerge/>
            <w:shd w:val="clear" w:color="auto" w:fill="8DB3E2" w:themeFill="text2" w:themeFillTint="66"/>
          </w:tcPr>
          <w:p w14:paraId="79FB4F1C" w14:textId="77777777" w:rsidR="00F57158" w:rsidRPr="00735EC6" w:rsidRDefault="00F57158" w:rsidP="00C25FBE">
            <w:pPr>
              <w:rPr>
                <w:rFonts w:cs="Calibri"/>
              </w:rPr>
            </w:pPr>
          </w:p>
        </w:tc>
        <w:tc>
          <w:tcPr>
            <w:tcW w:w="0" w:type="auto"/>
            <w:vMerge/>
            <w:shd w:val="clear" w:color="auto" w:fill="C6D9F1" w:themeFill="text2" w:themeFillTint="33"/>
          </w:tcPr>
          <w:p w14:paraId="3916D45E" w14:textId="77777777" w:rsidR="00F57158" w:rsidRPr="00735EC6" w:rsidRDefault="00F57158" w:rsidP="00C25FBE">
            <w:pPr>
              <w:rPr>
                <w:rFonts w:cs="Calibri"/>
              </w:rPr>
            </w:pPr>
          </w:p>
        </w:tc>
        <w:tc>
          <w:tcPr>
            <w:tcW w:w="0" w:type="auto"/>
            <w:vMerge/>
          </w:tcPr>
          <w:p w14:paraId="3BDDE2E8" w14:textId="77777777" w:rsidR="00F57158" w:rsidRPr="00735EC6" w:rsidRDefault="00F57158" w:rsidP="00C25FBE">
            <w:pPr>
              <w:rPr>
                <w:rFonts w:cs="Calibri"/>
              </w:rPr>
            </w:pPr>
          </w:p>
        </w:tc>
        <w:tc>
          <w:tcPr>
            <w:tcW w:w="691" w:type="pct"/>
            <w:gridSpan w:val="3"/>
            <w:shd w:val="clear" w:color="auto" w:fill="C6D9F1" w:themeFill="text2" w:themeFillTint="33"/>
            <w:vAlign w:val="center"/>
          </w:tcPr>
          <w:p w14:paraId="4A56A011" w14:textId="77777777" w:rsidR="00F57158" w:rsidRPr="00735EC6" w:rsidRDefault="00F57158" w:rsidP="00C25FBE">
            <w:pPr>
              <w:spacing w:before="200"/>
              <w:jc w:val="center"/>
              <w:rPr>
                <w:rFonts w:cs="Calibri"/>
              </w:rPr>
            </w:pPr>
            <w:r w:rsidRPr="00735EC6">
              <w:rPr>
                <w:rFonts w:cs="Calibri"/>
              </w:rPr>
              <w:t>Year 2</w:t>
            </w:r>
          </w:p>
        </w:tc>
        <w:tc>
          <w:tcPr>
            <w:tcW w:w="811" w:type="pct"/>
            <w:gridSpan w:val="2"/>
            <w:vAlign w:val="center"/>
          </w:tcPr>
          <w:p w14:paraId="78479872" w14:textId="40C25117" w:rsidR="00F57158" w:rsidRPr="00735EC6" w:rsidRDefault="00F449D9" w:rsidP="00F449D9">
            <w:pPr>
              <w:spacing w:before="200"/>
              <w:rPr>
                <w:rFonts w:cs="Calibri"/>
              </w:rPr>
            </w:pPr>
            <w:r>
              <w:rPr>
                <w:rFonts w:cs="Calibri"/>
              </w:rPr>
              <w:t>£1500</w:t>
            </w:r>
          </w:p>
        </w:tc>
        <w:tc>
          <w:tcPr>
            <w:tcW w:w="617" w:type="pct"/>
            <w:shd w:val="clear" w:color="auto" w:fill="C6D9F1" w:themeFill="text2" w:themeFillTint="33"/>
            <w:vAlign w:val="center"/>
          </w:tcPr>
          <w:p w14:paraId="6DB0394F" w14:textId="77777777" w:rsidR="00F57158" w:rsidRPr="00735EC6" w:rsidRDefault="00F57158" w:rsidP="00C25FBE">
            <w:pPr>
              <w:spacing w:before="200"/>
              <w:jc w:val="center"/>
              <w:rPr>
                <w:rFonts w:cs="Calibri"/>
              </w:rPr>
            </w:pPr>
            <w:r w:rsidRPr="00735EC6">
              <w:rPr>
                <w:rFonts w:cs="Calibri"/>
              </w:rPr>
              <w:t>Year 3</w:t>
            </w:r>
          </w:p>
        </w:tc>
        <w:tc>
          <w:tcPr>
            <w:tcW w:w="810" w:type="pct"/>
            <w:vAlign w:val="center"/>
          </w:tcPr>
          <w:p w14:paraId="1C937B1F" w14:textId="1969FC0B" w:rsidR="00F57158" w:rsidRPr="00735EC6" w:rsidRDefault="00F57158" w:rsidP="00C25FBE">
            <w:pPr>
              <w:spacing w:before="200"/>
              <w:rPr>
                <w:rFonts w:cs="Calibri"/>
              </w:rPr>
            </w:pPr>
            <w:r w:rsidRPr="00735EC6">
              <w:rPr>
                <w:rFonts w:cs="Calibri"/>
              </w:rPr>
              <w:t>£</w:t>
            </w:r>
            <w:r w:rsidR="00F449D9">
              <w:rPr>
                <w:rFonts w:cs="Calibri"/>
              </w:rPr>
              <w:t>1500</w:t>
            </w:r>
          </w:p>
        </w:tc>
      </w:tr>
      <w:tr w:rsidR="00F57158" w:rsidRPr="00735EC6" w14:paraId="17DA6A30" w14:textId="77777777" w:rsidTr="00C25FBE">
        <w:tc>
          <w:tcPr>
            <w:tcW w:w="0" w:type="auto"/>
            <w:vMerge/>
            <w:shd w:val="clear" w:color="auto" w:fill="8DB3E2" w:themeFill="text2" w:themeFillTint="66"/>
          </w:tcPr>
          <w:p w14:paraId="1AB6289C" w14:textId="77777777" w:rsidR="00F57158" w:rsidRPr="00735EC6" w:rsidRDefault="00F57158" w:rsidP="00C25FBE">
            <w:pPr>
              <w:rPr>
                <w:rFonts w:cs="Calibri"/>
              </w:rPr>
            </w:pPr>
          </w:p>
        </w:tc>
        <w:tc>
          <w:tcPr>
            <w:tcW w:w="715" w:type="pct"/>
            <w:shd w:val="clear" w:color="auto" w:fill="C6D9F1" w:themeFill="text2" w:themeFillTint="33"/>
            <w:vAlign w:val="center"/>
          </w:tcPr>
          <w:p w14:paraId="5940AB95" w14:textId="77777777" w:rsidR="00F57158" w:rsidRPr="00735EC6" w:rsidRDefault="00F57158" w:rsidP="00C25FBE">
            <w:pPr>
              <w:spacing w:before="200"/>
              <w:rPr>
                <w:rFonts w:cs="Calibri"/>
              </w:rPr>
            </w:pPr>
            <w:r w:rsidRPr="00735EC6">
              <w:rPr>
                <w:rFonts w:cs="Calibri"/>
              </w:rPr>
              <w:t>Total anticipated expenditure:</w:t>
            </w:r>
          </w:p>
        </w:tc>
        <w:tc>
          <w:tcPr>
            <w:tcW w:w="3571" w:type="pct"/>
            <w:gridSpan w:val="8"/>
            <w:vAlign w:val="center"/>
          </w:tcPr>
          <w:p w14:paraId="210354D6" w14:textId="6BCB3A6E" w:rsidR="00F57158" w:rsidRPr="00735EC6" w:rsidRDefault="00F57158" w:rsidP="00C25FBE">
            <w:pPr>
              <w:spacing w:before="200"/>
              <w:rPr>
                <w:rFonts w:cs="Calibri"/>
              </w:rPr>
            </w:pPr>
            <w:r w:rsidRPr="00735EC6">
              <w:rPr>
                <w:rFonts w:cs="Calibri"/>
              </w:rPr>
              <w:t>£</w:t>
            </w:r>
            <w:r w:rsidR="004C3073">
              <w:rPr>
                <w:rFonts w:cs="Calibri"/>
              </w:rPr>
              <w:t>4500</w:t>
            </w:r>
          </w:p>
        </w:tc>
      </w:tr>
      <w:tr w:rsidR="00F57158" w:rsidRPr="00735EC6" w14:paraId="3B8957E4" w14:textId="77777777" w:rsidTr="00C25FBE">
        <w:tc>
          <w:tcPr>
            <w:tcW w:w="714" w:type="pct"/>
            <w:vMerge w:val="restart"/>
            <w:shd w:val="clear" w:color="auto" w:fill="8DB3E2" w:themeFill="text2" w:themeFillTint="66"/>
            <w:vAlign w:val="center"/>
          </w:tcPr>
          <w:p w14:paraId="3128821D" w14:textId="77777777" w:rsidR="00F57158" w:rsidRPr="00735EC6" w:rsidRDefault="00F57158" w:rsidP="00C25FBE">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7A1461BB" w14:textId="77777777" w:rsidR="00F57158" w:rsidRPr="00735EC6" w:rsidRDefault="00F57158" w:rsidP="00C25FBE">
            <w:pPr>
              <w:spacing w:before="200"/>
              <w:jc w:val="center"/>
              <w:rPr>
                <w:rFonts w:cs="Calibri"/>
              </w:rPr>
            </w:pPr>
            <w:r w:rsidRPr="00735EC6">
              <w:rPr>
                <w:rFonts w:cs="Calibri"/>
              </w:rPr>
              <w:t>Year 1</w:t>
            </w:r>
          </w:p>
        </w:tc>
        <w:tc>
          <w:tcPr>
            <w:tcW w:w="642" w:type="pct"/>
            <w:vMerge w:val="restart"/>
            <w:vAlign w:val="center"/>
          </w:tcPr>
          <w:p w14:paraId="7AF642E8" w14:textId="0D713824" w:rsidR="00F57158" w:rsidRPr="00735EC6" w:rsidRDefault="00F57158" w:rsidP="00C25FBE">
            <w:pPr>
              <w:spacing w:before="200"/>
              <w:rPr>
                <w:rFonts w:cs="Calibri"/>
              </w:rPr>
            </w:pPr>
            <w:r w:rsidRPr="00735EC6">
              <w:rPr>
                <w:rFonts w:cs="Calibri"/>
              </w:rPr>
              <w:t>£</w:t>
            </w:r>
            <w:r w:rsidR="00592174">
              <w:rPr>
                <w:rFonts w:cs="Calibri"/>
              </w:rPr>
              <w:t>500</w:t>
            </w:r>
          </w:p>
        </w:tc>
        <w:tc>
          <w:tcPr>
            <w:tcW w:w="691" w:type="pct"/>
            <w:gridSpan w:val="3"/>
            <w:shd w:val="clear" w:color="auto" w:fill="C6D9F1" w:themeFill="text2" w:themeFillTint="33"/>
            <w:vAlign w:val="center"/>
          </w:tcPr>
          <w:p w14:paraId="5471C7C6" w14:textId="77777777" w:rsidR="00F57158" w:rsidRPr="00735EC6" w:rsidRDefault="00F57158" w:rsidP="00C25FBE">
            <w:pPr>
              <w:spacing w:before="200"/>
              <w:jc w:val="center"/>
              <w:rPr>
                <w:rFonts w:cs="Calibri"/>
              </w:rPr>
            </w:pPr>
            <w:r w:rsidRPr="00735EC6">
              <w:rPr>
                <w:rFonts w:cs="Calibri"/>
              </w:rPr>
              <w:t>Year 2</w:t>
            </w:r>
          </w:p>
        </w:tc>
        <w:tc>
          <w:tcPr>
            <w:tcW w:w="811" w:type="pct"/>
            <w:gridSpan w:val="2"/>
            <w:vAlign w:val="center"/>
          </w:tcPr>
          <w:p w14:paraId="2C09DCC2" w14:textId="76F3CC37" w:rsidR="00F57158" w:rsidRPr="00735EC6" w:rsidRDefault="00F57158" w:rsidP="00C25FBE">
            <w:pPr>
              <w:spacing w:before="200"/>
              <w:rPr>
                <w:rFonts w:cs="Calibri"/>
              </w:rPr>
            </w:pPr>
            <w:r w:rsidRPr="00735EC6">
              <w:rPr>
                <w:rFonts w:cs="Calibri"/>
              </w:rPr>
              <w:t>£</w:t>
            </w:r>
            <w:r w:rsidR="006472C6">
              <w:rPr>
                <w:rFonts w:cs="Calibri"/>
              </w:rPr>
              <w:t>395 – Live Music Now</w:t>
            </w:r>
          </w:p>
        </w:tc>
        <w:tc>
          <w:tcPr>
            <w:tcW w:w="617" w:type="pct"/>
            <w:shd w:val="clear" w:color="auto" w:fill="C6D9F1" w:themeFill="text2" w:themeFillTint="33"/>
            <w:vAlign w:val="center"/>
          </w:tcPr>
          <w:p w14:paraId="1166D28D" w14:textId="77777777" w:rsidR="00F57158" w:rsidRPr="00735EC6" w:rsidRDefault="00F57158" w:rsidP="00C25FBE">
            <w:pPr>
              <w:spacing w:before="200"/>
              <w:jc w:val="center"/>
              <w:rPr>
                <w:rFonts w:cs="Calibri"/>
              </w:rPr>
            </w:pPr>
            <w:r w:rsidRPr="00735EC6">
              <w:rPr>
                <w:rFonts w:cs="Calibri"/>
              </w:rPr>
              <w:t>Year 3</w:t>
            </w:r>
          </w:p>
        </w:tc>
        <w:tc>
          <w:tcPr>
            <w:tcW w:w="810" w:type="pct"/>
            <w:vAlign w:val="center"/>
          </w:tcPr>
          <w:p w14:paraId="30A8170F" w14:textId="77777777" w:rsidR="00F57158" w:rsidRPr="00735EC6" w:rsidRDefault="00F57158" w:rsidP="00C25FBE">
            <w:pPr>
              <w:spacing w:before="200"/>
              <w:rPr>
                <w:rFonts w:cs="Calibri"/>
              </w:rPr>
            </w:pPr>
            <w:r w:rsidRPr="00735EC6">
              <w:rPr>
                <w:rFonts w:cs="Calibri"/>
              </w:rPr>
              <w:t>£</w:t>
            </w:r>
          </w:p>
        </w:tc>
      </w:tr>
      <w:tr w:rsidR="00F57158" w:rsidRPr="00735EC6" w14:paraId="75786292" w14:textId="77777777" w:rsidTr="00C25FBE">
        <w:tc>
          <w:tcPr>
            <w:tcW w:w="0" w:type="auto"/>
            <w:vMerge/>
            <w:shd w:val="clear" w:color="auto" w:fill="8DB3E2" w:themeFill="text2" w:themeFillTint="66"/>
          </w:tcPr>
          <w:p w14:paraId="1EFD9D92" w14:textId="77777777" w:rsidR="00F57158" w:rsidRPr="00735EC6" w:rsidRDefault="00F57158" w:rsidP="00C25FBE">
            <w:pPr>
              <w:rPr>
                <w:rFonts w:cs="Calibri"/>
              </w:rPr>
            </w:pPr>
          </w:p>
        </w:tc>
        <w:tc>
          <w:tcPr>
            <w:tcW w:w="0" w:type="auto"/>
            <w:vMerge/>
            <w:shd w:val="clear" w:color="auto" w:fill="C6D9F1" w:themeFill="text2" w:themeFillTint="33"/>
          </w:tcPr>
          <w:p w14:paraId="0292B86B" w14:textId="77777777" w:rsidR="00F57158" w:rsidRPr="00735EC6" w:rsidRDefault="00F57158" w:rsidP="00C25FBE">
            <w:pPr>
              <w:rPr>
                <w:rFonts w:cs="Calibri"/>
              </w:rPr>
            </w:pPr>
          </w:p>
        </w:tc>
        <w:tc>
          <w:tcPr>
            <w:tcW w:w="0" w:type="auto"/>
            <w:vMerge/>
          </w:tcPr>
          <w:p w14:paraId="51B99432" w14:textId="77777777" w:rsidR="00F57158" w:rsidRPr="00735EC6" w:rsidRDefault="00F57158" w:rsidP="00C25FBE">
            <w:pPr>
              <w:rPr>
                <w:rFonts w:cs="Calibri"/>
              </w:rPr>
            </w:pPr>
          </w:p>
        </w:tc>
        <w:tc>
          <w:tcPr>
            <w:tcW w:w="691" w:type="pct"/>
            <w:gridSpan w:val="3"/>
            <w:shd w:val="clear" w:color="auto" w:fill="C6D9F1" w:themeFill="text2" w:themeFillTint="33"/>
            <w:vAlign w:val="center"/>
          </w:tcPr>
          <w:p w14:paraId="57772C44" w14:textId="77777777" w:rsidR="00F57158" w:rsidRPr="00735EC6" w:rsidRDefault="00F57158" w:rsidP="00C25FBE">
            <w:pPr>
              <w:spacing w:before="200"/>
              <w:rPr>
                <w:rFonts w:cs="Calibri"/>
              </w:rPr>
            </w:pPr>
            <w:r w:rsidRPr="00735EC6">
              <w:rPr>
                <w:rFonts w:cs="Calibri"/>
              </w:rPr>
              <w:t>Did expenditure increase, decrease or remain the same?</w:t>
            </w:r>
          </w:p>
        </w:tc>
        <w:tc>
          <w:tcPr>
            <w:tcW w:w="811" w:type="pct"/>
            <w:gridSpan w:val="2"/>
            <w:vAlign w:val="center"/>
          </w:tcPr>
          <w:p w14:paraId="11E9FEFA" w14:textId="77777777" w:rsidR="00F57158" w:rsidRPr="00735EC6" w:rsidRDefault="00F57158" w:rsidP="00C25FBE">
            <w:pPr>
              <w:spacing w:before="200"/>
              <w:rPr>
                <w:rFonts w:cs="Calibri"/>
              </w:rPr>
            </w:pPr>
            <w:r w:rsidRPr="00735EC6">
              <w:rPr>
                <w:rFonts w:cs="Calibri"/>
              </w:rPr>
              <w:t xml:space="preserve">Increased </w:t>
            </w:r>
            <w:r w:rsidRPr="00735EC6">
              <w:rPr>
                <w:rFonts w:cs="Calibri"/>
              </w:rPr>
              <w:sym w:font="Wingdings" w:char="F06F"/>
            </w:r>
          </w:p>
          <w:p w14:paraId="58E7813B" w14:textId="77777777" w:rsidR="00F57158" w:rsidRPr="00735EC6" w:rsidRDefault="00F57158" w:rsidP="00C25FBE">
            <w:pPr>
              <w:spacing w:before="200"/>
              <w:rPr>
                <w:rFonts w:cs="Calibri"/>
              </w:rPr>
            </w:pPr>
            <w:r w:rsidRPr="00735EC6">
              <w:rPr>
                <w:rFonts w:cs="Calibri"/>
              </w:rPr>
              <w:t xml:space="preserve">Decreased </w:t>
            </w:r>
            <w:r w:rsidRPr="00735EC6">
              <w:rPr>
                <w:rFonts w:cs="Calibri"/>
              </w:rPr>
              <w:sym w:font="Wingdings" w:char="F06F"/>
            </w:r>
          </w:p>
          <w:p w14:paraId="4455880E" w14:textId="77777777" w:rsidR="00F57158" w:rsidRPr="00735EC6" w:rsidRDefault="00F57158" w:rsidP="00C25FBE">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20514FD6" w14:textId="77777777" w:rsidR="00F57158" w:rsidRPr="00735EC6" w:rsidRDefault="00F57158" w:rsidP="00C25FBE">
            <w:pPr>
              <w:spacing w:before="200"/>
              <w:rPr>
                <w:rFonts w:cs="Calibri"/>
              </w:rPr>
            </w:pPr>
            <w:r w:rsidRPr="00735EC6">
              <w:rPr>
                <w:rFonts w:cs="Calibri"/>
              </w:rPr>
              <w:t>Did expenditure increase, decrease or remain the same?</w:t>
            </w:r>
          </w:p>
        </w:tc>
        <w:tc>
          <w:tcPr>
            <w:tcW w:w="810" w:type="pct"/>
            <w:vAlign w:val="center"/>
          </w:tcPr>
          <w:p w14:paraId="6A709AE8" w14:textId="77777777" w:rsidR="00F57158" w:rsidRPr="00735EC6" w:rsidRDefault="00F57158" w:rsidP="00C25FBE">
            <w:pPr>
              <w:spacing w:before="200"/>
              <w:rPr>
                <w:rFonts w:cs="Calibri"/>
              </w:rPr>
            </w:pPr>
            <w:r w:rsidRPr="00735EC6">
              <w:rPr>
                <w:rFonts w:cs="Calibri"/>
              </w:rPr>
              <w:t xml:space="preserve">Increased </w:t>
            </w:r>
            <w:r w:rsidRPr="00735EC6">
              <w:rPr>
                <w:rFonts w:cs="Calibri"/>
              </w:rPr>
              <w:sym w:font="Wingdings" w:char="F06F"/>
            </w:r>
          </w:p>
          <w:p w14:paraId="7CF3B222" w14:textId="77777777" w:rsidR="00F57158" w:rsidRPr="00735EC6" w:rsidRDefault="00F57158" w:rsidP="00C25FBE">
            <w:pPr>
              <w:spacing w:before="200"/>
              <w:rPr>
                <w:rFonts w:cs="Calibri"/>
              </w:rPr>
            </w:pPr>
            <w:r w:rsidRPr="00735EC6">
              <w:rPr>
                <w:rFonts w:cs="Calibri"/>
              </w:rPr>
              <w:t xml:space="preserve">Decreased </w:t>
            </w:r>
            <w:r w:rsidRPr="00735EC6">
              <w:rPr>
                <w:rFonts w:cs="Calibri"/>
              </w:rPr>
              <w:sym w:font="Wingdings" w:char="F06F"/>
            </w:r>
          </w:p>
          <w:p w14:paraId="2C05CC39" w14:textId="77777777" w:rsidR="00F57158" w:rsidRPr="00735EC6" w:rsidRDefault="00F57158" w:rsidP="00C25FBE">
            <w:pPr>
              <w:spacing w:before="200"/>
              <w:rPr>
                <w:rFonts w:cs="Calibri"/>
              </w:rPr>
            </w:pPr>
            <w:r w:rsidRPr="00735EC6">
              <w:rPr>
                <w:rFonts w:cs="Calibri"/>
              </w:rPr>
              <w:t xml:space="preserve">Remained the same </w:t>
            </w:r>
            <w:r w:rsidRPr="00735EC6">
              <w:rPr>
                <w:rFonts w:cs="Calibri"/>
              </w:rPr>
              <w:sym w:font="Wingdings" w:char="F06F"/>
            </w:r>
          </w:p>
        </w:tc>
      </w:tr>
      <w:tr w:rsidR="00F57158" w:rsidRPr="00735EC6" w14:paraId="7C29E52D" w14:textId="77777777" w:rsidTr="00C25FBE">
        <w:tc>
          <w:tcPr>
            <w:tcW w:w="0" w:type="auto"/>
            <w:vMerge/>
            <w:shd w:val="clear" w:color="auto" w:fill="8DB3E2" w:themeFill="text2" w:themeFillTint="66"/>
          </w:tcPr>
          <w:p w14:paraId="266A8043" w14:textId="77777777" w:rsidR="00F57158" w:rsidRPr="00735EC6" w:rsidRDefault="00F57158" w:rsidP="00C25FBE">
            <w:pPr>
              <w:rPr>
                <w:rFonts w:cs="Calibri"/>
              </w:rPr>
            </w:pPr>
          </w:p>
        </w:tc>
        <w:tc>
          <w:tcPr>
            <w:tcW w:w="715" w:type="pct"/>
            <w:shd w:val="clear" w:color="auto" w:fill="C6D9F1" w:themeFill="text2" w:themeFillTint="33"/>
            <w:vAlign w:val="center"/>
          </w:tcPr>
          <w:p w14:paraId="5EC762AE" w14:textId="77777777" w:rsidR="00F57158" w:rsidRPr="00735EC6" w:rsidRDefault="00F57158" w:rsidP="00C25FBE">
            <w:pPr>
              <w:spacing w:before="200"/>
              <w:rPr>
                <w:rFonts w:cs="Calibri"/>
              </w:rPr>
            </w:pPr>
            <w:r w:rsidRPr="00735EC6">
              <w:rPr>
                <w:rFonts w:cs="Calibri"/>
              </w:rPr>
              <w:t>Total actual expenditure:</w:t>
            </w:r>
          </w:p>
        </w:tc>
        <w:tc>
          <w:tcPr>
            <w:tcW w:w="3571" w:type="pct"/>
            <w:gridSpan w:val="8"/>
            <w:vAlign w:val="center"/>
          </w:tcPr>
          <w:p w14:paraId="22218CF9" w14:textId="2BF03DE6" w:rsidR="00F57158" w:rsidRPr="00735EC6" w:rsidRDefault="00F57158" w:rsidP="00C25FBE">
            <w:pPr>
              <w:spacing w:before="200"/>
              <w:rPr>
                <w:rFonts w:cs="Calibri"/>
              </w:rPr>
            </w:pPr>
            <w:r w:rsidRPr="00735EC6">
              <w:rPr>
                <w:rFonts w:cs="Calibri"/>
              </w:rPr>
              <w:t>£</w:t>
            </w:r>
            <w:r w:rsidR="006472C6">
              <w:rPr>
                <w:rFonts w:cs="Calibri"/>
              </w:rPr>
              <w:t>895</w:t>
            </w:r>
          </w:p>
        </w:tc>
      </w:tr>
    </w:tbl>
    <w:p w14:paraId="0F7D6E95" w14:textId="77777777" w:rsidR="00460D8B" w:rsidRPr="00735EC6" w:rsidRDefault="00460D8B" w:rsidP="00460D8B">
      <w:pPr>
        <w:rPr>
          <w:rFonts w:cs="Calibri"/>
        </w:rPr>
      </w:pPr>
    </w:p>
    <w:p w14:paraId="6B216E31" w14:textId="765EA31D" w:rsidR="00173F42" w:rsidRDefault="00173F42" w:rsidP="007D5F35">
      <w:pPr>
        <w:tabs>
          <w:tab w:val="left" w:pos="2220"/>
        </w:tabs>
        <w:rPr>
          <w:rFonts w:cs="Calibri"/>
        </w:rPr>
      </w:pPr>
    </w:p>
    <w:p w14:paraId="7C8D3739" w14:textId="77777777" w:rsidR="00173F42" w:rsidRDefault="00173F42" w:rsidP="00460D8B">
      <w:pPr>
        <w:rPr>
          <w:rFonts w:cs="Calibri"/>
        </w:rPr>
      </w:pPr>
    </w:p>
    <w:p w14:paraId="508C756D" w14:textId="77777777" w:rsidR="00173F42" w:rsidRDefault="00173F42" w:rsidP="00460D8B">
      <w:pPr>
        <w:rPr>
          <w:rFonts w:cs="Calibri"/>
        </w:rPr>
      </w:pPr>
    </w:p>
    <w:p w14:paraId="3781A9D8" w14:textId="77777777" w:rsidR="00173F42" w:rsidRDefault="00173F42" w:rsidP="00460D8B">
      <w:pPr>
        <w:rPr>
          <w:rFonts w:cs="Calibri"/>
        </w:rPr>
      </w:pPr>
    </w:p>
    <w:p w14:paraId="045D95BE" w14:textId="77777777" w:rsidR="00173F42" w:rsidRDefault="00173F42" w:rsidP="00460D8B">
      <w:pPr>
        <w:rPr>
          <w:rFonts w:cs="Calibri"/>
        </w:rPr>
      </w:pPr>
    </w:p>
    <w:p w14:paraId="444CB0FC" w14:textId="77777777" w:rsidR="00173F42" w:rsidRPr="00735EC6" w:rsidRDefault="00173F42" w:rsidP="00460D8B">
      <w:pPr>
        <w:rPr>
          <w:rFonts w:cs="Calibri"/>
        </w:rPr>
      </w:pPr>
    </w:p>
    <w:sectPr w:rsidR="00173F42" w:rsidRPr="00735EC6" w:rsidSect="00194417">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E7169" w14:textId="77777777" w:rsidR="00620794" w:rsidRDefault="00620794" w:rsidP="00C25FBE">
      <w:pPr>
        <w:spacing w:after="0" w:line="240" w:lineRule="auto"/>
      </w:pPr>
      <w:r>
        <w:separator/>
      </w:r>
    </w:p>
  </w:endnote>
  <w:endnote w:type="continuationSeparator" w:id="0">
    <w:p w14:paraId="61584A2D" w14:textId="77777777" w:rsidR="00620794" w:rsidRDefault="00620794" w:rsidP="00C2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53899"/>
      <w:docPartObj>
        <w:docPartGallery w:val="Page Numbers (Bottom of Page)"/>
        <w:docPartUnique/>
      </w:docPartObj>
    </w:sdtPr>
    <w:sdtEndPr>
      <w:rPr>
        <w:noProof/>
      </w:rPr>
    </w:sdtEndPr>
    <w:sdtContent>
      <w:p w14:paraId="6408E072" w14:textId="232F0F97" w:rsidR="00194417" w:rsidRDefault="00194417">
        <w:pPr>
          <w:pStyle w:val="Footer"/>
        </w:pPr>
        <w:r>
          <w:fldChar w:fldCharType="begin"/>
        </w:r>
        <w:r>
          <w:instrText xml:space="preserve"> PAGE   \* MERGEFORMAT </w:instrText>
        </w:r>
        <w:r>
          <w:fldChar w:fldCharType="separate"/>
        </w:r>
        <w:r w:rsidR="00FF5EE4">
          <w:rPr>
            <w:noProof/>
          </w:rPr>
          <w:t>1</w:t>
        </w:r>
        <w:r>
          <w:rPr>
            <w:noProof/>
          </w:rPr>
          <w:fldChar w:fldCharType="end"/>
        </w:r>
      </w:p>
    </w:sdtContent>
  </w:sdt>
  <w:p w14:paraId="5E6E3097" w14:textId="77777777" w:rsidR="00194417" w:rsidRDefault="001944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AE502" w14:textId="77777777" w:rsidR="00620794" w:rsidRDefault="00620794" w:rsidP="00C25FBE">
      <w:pPr>
        <w:spacing w:after="0" w:line="240" w:lineRule="auto"/>
      </w:pPr>
      <w:r>
        <w:separator/>
      </w:r>
    </w:p>
  </w:footnote>
  <w:footnote w:type="continuationSeparator" w:id="0">
    <w:p w14:paraId="34289970" w14:textId="77777777" w:rsidR="00620794" w:rsidRDefault="00620794" w:rsidP="00C25F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895"/>
    <w:multiLevelType w:val="hybridMultilevel"/>
    <w:tmpl w:val="DBEC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F5E43"/>
    <w:multiLevelType w:val="hybridMultilevel"/>
    <w:tmpl w:val="E99E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F54A6C"/>
    <w:multiLevelType w:val="hybridMultilevel"/>
    <w:tmpl w:val="A340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5633B"/>
    <w:multiLevelType w:val="hybridMultilevel"/>
    <w:tmpl w:val="32F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A0468"/>
    <w:multiLevelType w:val="hybridMultilevel"/>
    <w:tmpl w:val="841E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860658"/>
    <w:multiLevelType w:val="hybridMultilevel"/>
    <w:tmpl w:val="417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57D09"/>
    <w:multiLevelType w:val="hybridMultilevel"/>
    <w:tmpl w:val="FBE05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346A21"/>
    <w:multiLevelType w:val="hybridMultilevel"/>
    <w:tmpl w:val="663ED3B2"/>
    <w:lvl w:ilvl="0" w:tplc="4CCEED6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977C87"/>
    <w:multiLevelType w:val="hybridMultilevel"/>
    <w:tmpl w:val="4558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27D2E"/>
    <w:multiLevelType w:val="hybridMultilevel"/>
    <w:tmpl w:val="52F2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C9222E"/>
    <w:multiLevelType w:val="hybridMultilevel"/>
    <w:tmpl w:val="C96A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502A1F"/>
    <w:multiLevelType w:val="hybridMultilevel"/>
    <w:tmpl w:val="62E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D619A3"/>
    <w:multiLevelType w:val="hybridMultilevel"/>
    <w:tmpl w:val="5460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1C4C73"/>
    <w:multiLevelType w:val="hybridMultilevel"/>
    <w:tmpl w:val="27C8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A81804"/>
    <w:multiLevelType w:val="hybridMultilevel"/>
    <w:tmpl w:val="FDA6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D47E85"/>
    <w:multiLevelType w:val="hybridMultilevel"/>
    <w:tmpl w:val="2084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0C46BD"/>
    <w:multiLevelType w:val="hybridMultilevel"/>
    <w:tmpl w:val="B720D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741DC1"/>
    <w:multiLevelType w:val="hybridMultilevel"/>
    <w:tmpl w:val="4512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07250C"/>
    <w:multiLevelType w:val="hybridMultilevel"/>
    <w:tmpl w:val="1128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F9729F"/>
    <w:multiLevelType w:val="hybridMultilevel"/>
    <w:tmpl w:val="2C4A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B44F30"/>
    <w:multiLevelType w:val="hybridMultilevel"/>
    <w:tmpl w:val="397A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D619B6"/>
    <w:multiLevelType w:val="hybridMultilevel"/>
    <w:tmpl w:val="460207BA"/>
    <w:lvl w:ilvl="0" w:tplc="D38C63F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F91690"/>
    <w:multiLevelType w:val="hybridMultilevel"/>
    <w:tmpl w:val="AB50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BE2708"/>
    <w:multiLevelType w:val="hybridMultilevel"/>
    <w:tmpl w:val="25DC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CE642A"/>
    <w:multiLevelType w:val="hybridMultilevel"/>
    <w:tmpl w:val="7828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23030"/>
    <w:multiLevelType w:val="hybridMultilevel"/>
    <w:tmpl w:val="A6E8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9B08A8"/>
    <w:multiLevelType w:val="hybridMultilevel"/>
    <w:tmpl w:val="8C7A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1B0D11"/>
    <w:multiLevelType w:val="hybridMultilevel"/>
    <w:tmpl w:val="D3BE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DB33BF"/>
    <w:multiLevelType w:val="hybridMultilevel"/>
    <w:tmpl w:val="D7709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EE6733"/>
    <w:multiLevelType w:val="hybridMultilevel"/>
    <w:tmpl w:val="A4CA8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D576184"/>
    <w:multiLevelType w:val="hybridMultilevel"/>
    <w:tmpl w:val="A960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AC15FD"/>
    <w:multiLevelType w:val="hybridMultilevel"/>
    <w:tmpl w:val="A200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C4355A"/>
    <w:multiLevelType w:val="hybridMultilevel"/>
    <w:tmpl w:val="E09EB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47F7AFD"/>
    <w:multiLevelType w:val="hybridMultilevel"/>
    <w:tmpl w:val="2E84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C858B4"/>
    <w:multiLevelType w:val="hybridMultilevel"/>
    <w:tmpl w:val="95AA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30"/>
  </w:num>
  <w:num w:numId="5">
    <w:abstractNumId w:val="33"/>
  </w:num>
  <w:num w:numId="6">
    <w:abstractNumId w:val="12"/>
  </w:num>
  <w:num w:numId="7">
    <w:abstractNumId w:val="29"/>
  </w:num>
  <w:num w:numId="8">
    <w:abstractNumId w:val="13"/>
  </w:num>
  <w:num w:numId="9">
    <w:abstractNumId w:val="28"/>
  </w:num>
  <w:num w:numId="10">
    <w:abstractNumId w:val="20"/>
  </w:num>
  <w:num w:numId="11">
    <w:abstractNumId w:val="25"/>
  </w:num>
  <w:num w:numId="12">
    <w:abstractNumId w:val="4"/>
  </w:num>
  <w:num w:numId="13">
    <w:abstractNumId w:val="7"/>
  </w:num>
  <w:num w:numId="14">
    <w:abstractNumId w:val="22"/>
  </w:num>
  <w:num w:numId="15">
    <w:abstractNumId w:val="34"/>
  </w:num>
  <w:num w:numId="16">
    <w:abstractNumId w:val="3"/>
  </w:num>
  <w:num w:numId="17">
    <w:abstractNumId w:val="18"/>
  </w:num>
  <w:num w:numId="18">
    <w:abstractNumId w:val="1"/>
  </w:num>
  <w:num w:numId="19">
    <w:abstractNumId w:val="9"/>
  </w:num>
  <w:num w:numId="20">
    <w:abstractNumId w:val="16"/>
  </w:num>
  <w:num w:numId="21">
    <w:abstractNumId w:val="5"/>
  </w:num>
  <w:num w:numId="22">
    <w:abstractNumId w:val="23"/>
  </w:num>
  <w:num w:numId="23">
    <w:abstractNumId w:val="32"/>
  </w:num>
  <w:num w:numId="24">
    <w:abstractNumId w:val="21"/>
  </w:num>
  <w:num w:numId="25">
    <w:abstractNumId w:val="31"/>
  </w:num>
  <w:num w:numId="26">
    <w:abstractNumId w:val="8"/>
  </w:num>
  <w:num w:numId="27">
    <w:abstractNumId w:val="24"/>
  </w:num>
  <w:num w:numId="28">
    <w:abstractNumId w:val="27"/>
  </w:num>
  <w:num w:numId="29">
    <w:abstractNumId w:val="26"/>
  </w:num>
  <w:num w:numId="30">
    <w:abstractNumId w:val="2"/>
  </w:num>
  <w:num w:numId="31">
    <w:abstractNumId w:val="35"/>
  </w:num>
  <w:num w:numId="32">
    <w:abstractNumId w:val="14"/>
  </w:num>
  <w:num w:numId="33">
    <w:abstractNumId w:val="0"/>
  </w:num>
  <w:num w:numId="34">
    <w:abstractNumId w:val="11"/>
  </w:num>
  <w:num w:numId="35">
    <w:abstractNumId w:val="10"/>
  </w:num>
  <w:num w:numId="3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4D"/>
    <w:rsid w:val="00016CB7"/>
    <w:rsid w:val="00024063"/>
    <w:rsid w:val="00047C36"/>
    <w:rsid w:val="00066E4D"/>
    <w:rsid w:val="00070654"/>
    <w:rsid w:val="000A38A4"/>
    <w:rsid w:val="000A400A"/>
    <w:rsid w:val="000A645F"/>
    <w:rsid w:val="000A7B9C"/>
    <w:rsid w:val="000C1950"/>
    <w:rsid w:val="000C3D49"/>
    <w:rsid w:val="000D2B9C"/>
    <w:rsid w:val="000D6063"/>
    <w:rsid w:val="0010237D"/>
    <w:rsid w:val="001060F1"/>
    <w:rsid w:val="00114671"/>
    <w:rsid w:val="00132AD6"/>
    <w:rsid w:val="00155158"/>
    <w:rsid w:val="00155F80"/>
    <w:rsid w:val="001677D9"/>
    <w:rsid w:val="00173493"/>
    <w:rsid w:val="00173F42"/>
    <w:rsid w:val="00177FB1"/>
    <w:rsid w:val="00194417"/>
    <w:rsid w:val="001A65C6"/>
    <w:rsid w:val="001B3785"/>
    <w:rsid w:val="001B3925"/>
    <w:rsid w:val="001D1B70"/>
    <w:rsid w:val="001E096D"/>
    <w:rsid w:val="001E12EB"/>
    <w:rsid w:val="001F5A6B"/>
    <w:rsid w:val="001F63FE"/>
    <w:rsid w:val="002110CA"/>
    <w:rsid w:val="00233809"/>
    <w:rsid w:val="00234E5B"/>
    <w:rsid w:val="0023501B"/>
    <w:rsid w:val="00280197"/>
    <w:rsid w:val="00280E6A"/>
    <w:rsid w:val="002A3B2C"/>
    <w:rsid w:val="002A796B"/>
    <w:rsid w:val="002B06A9"/>
    <w:rsid w:val="00305560"/>
    <w:rsid w:val="00313E49"/>
    <w:rsid w:val="003203F8"/>
    <w:rsid w:val="00333ED5"/>
    <w:rsid w:val="00335571"/>
    <w:rsid w:val="00346284"/>
    <w:rsid w:val="00385127"/>
    <w:rsid w:val="003861E0"/>
    <w:rsid w:val="003D04A9"/>
    <w:rsid w:val="003D325A"/>
    <w:rsid w:val="003D625F"/>
    <w:rsid w:val="003E6614"/>
    <w:rsid w:val="003F48B5"/>
    <w:rsid w:val="004027D2"/>
    <w:rsid w:val="00407908"/>
    <w:rsid w:val="0041428D"/>
    <w:rsid w:val="00420D98"/>
    <w:rsid w:val="00424478"/>
    <w:rsid w:val="00451676"/>
    <w:rsid w:val="00460D8B"/>
    <w:rsid w:val="004732C8"/>
    <w:rsid w:val="004A13E1"/>
    <w:rsid w:val="004A21B0"/>
    <w:rsid w:val="004B5B9E"/>
    <w:rsid w:val="004C3073"/>
    <w:rsid w:val="004F40AA"/>
    <w:rsid w:val="00502C1C"/>
    <w:rsid w:val="00504C59"/>
    <w:rsid w:val="00532FE4"/>
    <w:rsid w:val="00536A25"/>
    <w:rsid w:val="005434DC"/>
    <w:rsid w:val="00555F2B"/>
    <w:rsid w:val="0055735C"/>
    <w:rsid w:val="00566E54"/>
    <w:rsid w:val="0057048F"/>
    <w:rsid w:val="00570756"/>
    <w:rsid w:val="00574160"/>
    <w:rsid w:val="00580342"/>
    <w:rsid w:val="00591673"/>
    <w:rsid w:val="00592174"/>
    <w:rsid w:val="005B0DE3"/>
    <w:rsid w:val="005C3136"/>
    <w:rsid w:val="005C4134"/>
    <w:rsid w:val="005D34FB"/>
    <w:rsid w:val="005E27BC"/>
    <w:rsid w:val="005F131A"/>
    <w:rsid w:val="005F637D"/>
    <w:rsid w:val="005F7118"/>
    <w:rsid w:val="00602727"/>
    <w:rsid w:val="00611559"/>
    <w:rsid w:val="00620794"/>
    <w:rsid w:val="006472C6"/>
    <w:rsid w:val="0065298F"/>
    <w:rsid w:val="00661D65"/>
    <w:rsid w:val="00677840"/>
    <w:rsid w:val="006820E0"/>
    <w:rsid w:val="00685C3D"/>
    <w:rsid w:val="006B23E7"/>
    <w:rsid w:val="006F16A9"/>
    <w:rsid w:val="00721B31"/>
    <w:rsid w:val="00735EC6"/>
    <w:rsid w:val="007433E9"/>
    <w:rsid w:val="00771BB0"/>
    <w:rsid w:val="00790362"/>
    <w:rsid w:val="007D328F"/>
    <w:rsid w:val="007D5F35"/>
    <w:rsid w:val="007F618C"/>
    <w:rsid w:val="008148A7"/>
    <w:rsid w:val="0082104D"/>
    <w:rsid w:val="008349BD"/>
    <w:rsid w:val="008376D0"/>
    <w:rsid w:val="008462A1"/>
    <w:rsid w:val="008538FB"/>
    <w:rsid w:val="008607ED"/>
    <w:rsid w:val="008743F7"/>
    <w:rsid w:val="00882611"/>
    <w:rsid w:val="008833EB"/>
    <w:rsid w:val="00895920"/>
    <w:rsid w:val="008B22FD"/>
    <w:rsid w:val="008B54EE"/>
    <w:rsid w:val="008E3CEC"/>
    <w:rsid w:val="008F7D78"/>
    <w:rsid w:val="009062DD"/>
    <w:rsid w:val="0091260B"/>
    <w:rsid w:val="009250D9"/>
    <w:rsid w:val="00930053"/>
    <w:rsid w:val="00930581"/>
    <w:rsid w:val="00945061"/>
    <w:rsid w:val="009474AE"/>
    <w:rsid w:val="009567AF"/>
    <w:rsid w:val="009740A7"/>
    <w:rsid w:val="009844AE"/>
    <w:rsid w:val="00984DE6"/>
    <w:rsid w:val="009866D8"/>
    <w:rsid w:val="00992B00"/>
    <w:rsid w:val="009944D7"/>
    <w:rsid w:val="009974C5"/>
    <w:rsid w:val="009A0EF6"/>
    <w:rsid w:val="009A4691"/>
    <w:rsid w:val="009A792F"/>
    <w:rsid w:val="009C4A29"/>
    <w:rsid w:val="009E406F"/>
    <w:rsid w:val="00A26E4B"/>
    <w:rsid w:val="00A570F2"/>
    <w:rsid w:val="00A76EDF"/>
    <w:rsid w:val="00A800A8"/>
    <w:rsid w:val="00A90BBD"/>
    <w:rsid w:val="00AA039B"/>
    <w:rsid w:val="00AB38E7"/>
    <w:rsid w:val="00AC02C3"/>
    <w:rsid w:val="00AF4080"/>
    <w:rsid w:val="00B01451"/>
    <w:rsid w:val="00B0447F"/>
    <w:rsid w:val="00B15515"/>
    <w:rsid w:val="00B4126F"/>
    <w:rsid w:val="00B418C5"/>
    <w:rsid w:val="00B52B1E"/>
    <w:rsid w:val="00B65E38"/>
    <w:rsid w:val="00B738D8"/>
    <w:rsid w:val="00B74AD9"/>
    <w:rsid w:val="00B83BDA"/>
    <w:rsid w:val="00B8782A"/>
    <w:rsid w:val="00B90FB5"/>
    <w:rsid w:val="00B9299E"/>
    <w:rsid w:val="00BA744C"/>
    <w:rsid w:val="00BC1DE7"/>
    <w:rsid w:val="00BC7930"/>
    <w:rsid w:val="00BD21E7"/>
    <w:rsid w:val="00C0217C"/>
    <w:rsid w:val="00C03B53"/>
    <w:rsid w:val="00C25FBE"/>
    <w:rsid w:val="00C263A7"/>
    <w:rsid w:val="00C3789B"/>
    <w:rsid w:val="00C443E2"/>
    <w:rsid w:val="00C5394E"/>
    <w:rsid w:val="00C569F3"/>
    <w:rsid w:val="00C81231"/>
    <w:rsid w:val="00C93FBC"/>
    <w:rsid w:val="00CC1E60"/>
    <w:rsid w:val="00CD1D6D"/>
    <w:rsid w:val="00CD3A97"/>
    <w:rsid w:val="00CD7B1C"/>
    <w:rsid w:val="00CF198B"/>
    <w:rsid w:val="00D03AE9"/>
    <w:rsid w:val="00D06506"/>
    <w:rsid w:val="00D14BE8"/>
    <w:rsid w:val="00D2332B"/>
    <w:rsid w:val="00D73006"/>
    <w:rsid w:val="00D75F09"/>
    <w:rsid w:val="00D838FD"/>
    <w:rsid w:val="00D97CA2"/>
    <w:rsid w:val="00DB3CDA"/>
    <w:rsid w:val="00DB5F67"/>
    <w:rsid w:val="00DE719C"/>
    <w:rsid w:val="00E13214"/>
    <w:rsid w:val="00E16E46"/>
    <w:rsid w:val="00E2513C"/>
    <w:rsid w:val="00E2554B"/>
    <w:rsid w:val="00E43761"/>
    <w:rsid w:val="00E860CE"/>
    <w:rsid w:val="00EB0330"/>
    <w:rsid w:val="00EB1076"/>
    <w:rsid w:val="00EB6871"/>
    <w:rsid w:val="00EC73BC"/>
    <w:rsid w:val="00ED6287"/>
    <w:rsid w:val="00ED6F04"/>
    <w:rsid w:val="00EE0B54"/>
    <w:rsid w:val="00F146D3"/>
    <w:rsid w:val="00F20C3F"/>
    <w:rsid w:val="00F25E8D"/>
    <w:rsid w:val="00F300C6"/>
    <w:rsid w:val="00F35741"/>
    <w:rsid w:val="00F411A6"/>
    <w:rsid w:val="00F449D9"/>
    <w:rsid w:val="00F5275B"/>
    <w:rsid w:val="00F549E4"/>
    <w:rsid w:val="00F57158"/>
    <w:rsid w:val="00F64DC6"/>
    <w:rsid w:val="00F718DE"/>
    <w:rsid w:val="00F80E4B"/>
    <w:rsid w:val="00F90EC9"/>
    <w:rsid w:val="00F90EF1"/>
    <w:rsid w:val="00F93EBC"/>
    <w:rsid w:val="00F9462F"/>
    <w:rsid w:val="00F95026"/>
    <w:rsid w:val="00F958EB"/>
    <w:rsid w:val="00FA62AB"/>
    <w:rsid w:val="00FB2C86"/>
    <w:rsid w:val="00FD1CC3"/>
    <w:rsid w:val="00FD4FB8"/>
    <w:rsid w:val="00FE1FBE"/>
    <w:rsid w:val="00FF1F99"/>
    <w:rsid w:val="00FF5EE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2B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00C6"/>
    <w:pPr>
      <w:spacing w:after="200" w:line="276" w:lineRule="auto"/>
    </w:pPr>
    <w:rPr>
      <w:sz w:val="22"/>
      <w:szCs w:val="22"/>
      <w:lang w:eastAsia="en-US"/>
    </w:rPr>
  </w:style>
  <w:style w:type="paragraph" w:styleId="Heading1">
    <w:name w:val="heading 1"/>
    <w:basedOn w:val="Normal"/>
    <w:link w:val="Heading1Char"/>
    <w:rsid w:val="00460D8B"/>
    <w:pPr>
      <w:spacing w:before="480" w:after="0" w:line="240" w:lineRule="auto"/>
      <w:outlineLvl w:val="0"/>
    </w:pPr>
    <w:rPr>
      <w:rFonts w:ascii="Times New Roman" w:eastAsia="MS Mincho" w:hAnsi="Times New Roman"/>
      <w:b/>
      <w:color w:val="345A8A"/>
      <w:sz w:val="32"/>
      <w:szCs w:val="24"/>
      <w:lang w:eastAsia="ja-JP"/>
    </w:rPr>
  </w:style>
  <w:style w:type="paragraph" w:styleId="Heading2">
    <w:name w:val="heading 2"/>
    <w:basedOn w:val="Normal"/>
    <w:link w:val="Heading2Char"/>
    <w:rsid w:val="00460D8B"/>
    <w:pPr>
      <w:spacing w:before="200" w:after="0" w:line="240" w:lineRule="auto"/>
      <w:outlineLvl w:val="1"/>
    </w:pPr>
    <w:rPr>
      <w:rFonts w:ascii="Times New Roman" w:eastAsia="MS Mincho" w:hAnsi="Times New Roman"/>
      <w:b/>
      <w:color w:val="4F81BD"/>
      <w:sz w:val="26"/>
      <w:szCs w:val="24"/>
      <w:lang w:eastAsia="ja-JP"/>
    </w:rPr>
  </w:style>
  <w:style w:type="paragraph" w:styleId="Heading3">
    <w:name w:val="heading 3"/>
    <w:basedOn w:val="Normal"/>
    <w:link w:val="Heading3Char"/>
    <w:rsid w:val="00460D8B"/>
    <w:pPr>
      <w:spacing w:before="200" w:after="0" w:line="240" w:lineRule="auto"/>
      <w:outlineLvl w:val="2"/>
    </w:pPr>
    <w:rPr>
      <w:rFonts w:ascii="Times New Roman" w:eastAsia="MS Mincho" w:hAnsi="Times New Roman"/>
      <w:b/>
      <w:color w:val="4F81BD"/>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467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lue">
    <w:name w:val="blue"/>
    <w:basedOn w:val="Normal"/>
    <w:rsid w:val="0011467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14671"/>
    <w:rPr>
      <w:b/>
      <w:bCs/>
    </w:rPr>
  </w:style>
  <w:style w:type="paragraph" w:styleId="ListParagraph">
    <w:name w:val="List Paragraph"/>
    <w:basedOn w:val="Normal"/>
    <w:qFormat/>
    <w:rsid w:val="00114671"/>
    <w:pPr>
      <w:ind w:left="720"/>
      <w:contextualSpacing/>
    </w:pPr>
  </w:style>
  <w:style w:type="paragraph" w:customStyle="1" w:styleId="Default">
    <w:name w:val="Default"/>
    <w:rsid w:val="000A38A4"/>
    <w:pPr>
      <w:autoSpaceDE w:val="0"/>
      <w:autoSpaceDN w:val="0"/>
      <w:adjustRightInd w:val="0"/>
    </w:pPr>
    <w:rPr>
      <w:rFonts w:ascii="Comic Sans MS" w:hAnsi="Comic Sans MS" w:cs="Comic Sans MS"/>
      <w:color w:val="000000"/>
      <w:sz w:val="24"/>
      <w:szCs w:val="24"/>
      <w:lang w:eastAsia="en-US"/>
    </w:rPr>
  </w:style>
  <w:style w:type="paragraph" w:customStyle="1" w:styleId="default0">
    <w:name w:val="default"/>
    <w:basedOn w:val="Normal"/>
    <w:rsid w:val="00C0217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C1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50"/>
    <w:rPr>
      <w:rFonts w:ascii="Segoe UI" w:hAnsi="Segoe UI" w:cs="Segoe UI"/>
      <w:sz w:val="18"/>
      <w:szCs w:val="18"/>
      <w:lang w:eastAsia="en-US"/>
    </w:rPr>
  </w:style>
  <w:style w:type="paragraph" w:styleId="NoSpacing">
    <w:name w:val="No Spacing"/>
    <w:link w:val="NoSpacingChar"/>
    <w:uiPriority w:val="1"/>
    <w:qFormat/>
    <w:rsid w:val="00177FB1"/>
    <w:rPr>
      <w:rFonts w:ascii="Times New Roman" w:eastAsia="MS Mincho" w:hAnsi="Times New Roman"/>
      <w:sz w:val="24"/>
      <w:szCs w:val="24"/>
      <w:lang w:eastAsia="ja-JP"/>
    </w:rPr>
  </w:style>
  <w:style w:type="character" w:customStyle="1" w:styleId="NoSpacingChar">
    <w:name w:val="No Spacing Char"/>
    <w:basedOn w:val="DefaultParagraphFont"/>
    <w:link w:val="NoSpacing"/>
    <w:uiPriority w:val="1"/>
    <w:rsid w:val="00177FB1"/>
    <w:rPr>
      <w:rFonts w:ascii="Times New Roman" w:eastAsia="MS Mincho" w:hAnsi="Times New Roman"/>
      <w:sz w:val="24"/>
      <w:szCs w:val="24"/>
      <w:lang w:eastAsia="ja-JP"/>
    </w:rPr>
  </w:style>
  <w:style w:type="character" w:customStyle="1" w:styleId="Heading1Char">
    <w:name w:val="Heading 1 Char"/>
    <w:basedOn w:val="DefaultParagraphFont"/>
    <w:link w:val="Heading1"/>
    <w:rsid w:val="00460D8B"/>
    <w:rPr>
      <w:rFonts w:ascii="Times New Roman" w:eastAsia="MS Mincho" w:hAnsi="Times New Roman"/>
      <w:b/>
      <w:color w:val="345A8A"/>
      <w:sz w:val="32"/>
      <w:szCs w:val="24"/>
      <w:lang w:eastAsia="ja-JP"/>
    </w:rPr>
  </w:style>
  <w:style w:type="character" w:customStyle="1" w:styleId="Heading2Char">
    <w:name w:val="Heading 2 Char"/>
    <w:basedOn w:val="DefaultParagraphFont"/>
    <w:link w:val="Heading2"/>
    <w:rsid w:val="00460D8B"/>
    <w:rPr>
      <w:rFonts w:ascii="Times New Roman" w:eastAsia="MS Mincho" w:hAnsi="Times New Roman"/>
      <w:b/>
      <w:color w:val="4F81BD"/>
      <w:sz w:val="26"/>
      <w:szCs w:val="24"/>
      <w:lang w:eastAsia="ja-JP"/>
    </w:rPr>
  </w:style>
  <w:style w:type="character" w:customStyle="1" w:styleId="Heading3Char">
    <w:name w:val="Heading 3 Char"/>
    <w:basedOn w:val="DefaultParagraphFont"/>
    <w:link w:val="Heading3"/>
    <w:rsid w:val="00460D8B"/>
    <w:rPr>
      <w:rFonts w:ascii="Times New Roman" w:eastAsia="MS Mincho" w:hAnsi="Times New Roman"/>
      <w:b/>
      <w:color w:val="4F81BD"/>
      <w:sz w:val="24"/>
      <w:szCs w:val="24"/>
      <w:lang w:eastAsia="ja-JP"/>
    </w:rPr>
  </w:style>
  <w:style w:type="paragraph" w:styleId="Header">
    <w:name w:val="header"/>
    <w:basedOn w:val="Normal"/>
    <w:link w:val="HeaderChar"/>
    <w:uiPriority w:val="99"/>
    <w:unhideWhenUsed/>
    <w:rsid w:val="00460D8B"/>
    <w:pPr>
      <w:tabs>
        <w:tab w:val="center" w:pos="4513"/>
        <w:tab w:val="right" w:pos="9026"/>
      </w:tabs>
      <w:spacing w:after="0" w:line="240" w:lineRule="auto"/>
    </w:pPr>
    <w:rPr>
      <w:rFonts w:eastAsiaTheme="minorHAnsi" w:hAnsiTheme="minorHAnsi" w:cstheme="minorBidi"/>
    </w:rPr>
  </w:style>
  <w:style w:type="character" w:customStyle="1" w:styleId="HeaderChar">
    <w:name w:val="Header Char"/>
    <w:basedOn w:val="DefaultParagraphFont"/>
    <w:link w:val="Header"/>
    <w:uiPriority w:val="99"/>
    <w:rsid w:val="00460D8B"/>
    <w:rPr>
      <w:rFonts w:eastAsiaTheme="minorHAnsi" w:hAnsiTheme="minorHAnsi" w:cstheme="minorBidi"/>
      <w:sz w:val="22"/>
      <w:szCs w:val="22"/>
      <w:lang w:eastAsia="en-US"/>
    </w:rPr>
  </w:style>
  <w:style w:type="paragraph" w:styleId="Footer">
    <w:name w:val="footer"/>
    <w:basedOn w:val="Normal"/>
    <w:link w:val="FooterChar"/>
    <w:uiPriority w:val="99"/>
    <w:unhideWhenUsed/>
    <w:rsid w:val="00460D8B"/>
    <w:pPr>
      <w:tabs>
        <w:tab w:val="center" w:pos="4513"/>
        <w:tab w:val="right" w:pos="9026"/>
      </w:tabs>
      <w:spacing w:after="0" w:line="240" w:lineRule="auto"/>
    </w:pPr>
    <w:rPr>
      <w:rFonts w:eastAsiaTheme="minorHAnsi" w:hAnsiTheme="minorHAnsi" w:cstheme="minorBidi"/>
    </w:rPr>
  </w:style>
  <w:style w:type="character" w:customStyle="1" w:styleId="FooterChar">
    <w:name w:val="Footer Char"/>
    <w:basedOn w:val="DefaultParagraphFont"/>
    <w:link w:val="Footer"/>
    <w:uiPriority w:val="99"/>
    <w:rsid w:val="00460D8B"/>
    <w:rPr>
      <w:rFonts w:eastAsiaTheme="minorHAnsi" w:hAnsiTheme="minorHAnsi" w:cstheme="minorBidi"/>
      <w:sz w:val="22"/>
      <w:szCs w:val="22"/>
      <w:lang w:eastAsia="en-US"/>
    </w:rPr>
  </w:style>
  <w:style w:type="table" w:customStyle="1" w:styleId="TableGrid1">
    <w:name w:val="Table Grid1"/>
    <w:basedOn w:val="TableNormal"/>
    <w:next w:val="TableGrid"/>
    <w:uiPriority w:val="59"/>
    <w:rsid w:val="00460D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60D8B"/>
    <w:rPr>
      <w:sz w:val="16"/>
      <w:szCs w:val="16"/>
    </w:rPr>
  </w:style>
  <w:style w:type="paragraph" w:styleId="CommentText">
    <w:name w:val="annotation text"/>
    <w:basedOn w:val="Normal"/>
    <w:link w:val="CommentTextChar"/>
    <w:uiPriority w:val="99"/>
    <w:semiHidden/>
    <w:unhideWhenUsed/>
    <w:rsid w:val="00460D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rsid w:val="00460D8B"/>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460D8B"/>
    <w:rPr>
      <w:b/>
      <w:bCs/>
    </w:rPr>
  </w:style>
  <w:style w:type="character" w:customStyle="1" w:styleId="CommentSubjectChar">
    <w:name w:val="Comment Subject Char"/>
    <w:basedOn w:val="CommentTextChar"/>
    <w:link w:val="CommentSubject"/>
    <w:uiPriority w:val="99"/>
    <w:semiHidden/>
    <w:rsid w:val="00460D8B"/>
    <w:rPr>
      <w:rFonts w:ascii="Times New Roman" w:eastAsia="MS Mincho" w:hAnsi="Times New Roman"/>
      <w:b/>
      <w:bCs/>
      <w:lang w:eastAsia="ja-JP"/>
    </w:rPr>
  </w:style>
  <w:style w:type="paragraph" w:customStyle="1" w:styleId="PolicyBullets">
    <w:name w:val="Policy Bullets"/>
    <w:basedOn w:val="ListParagraph"/>
    <w:link w:val="PolicyBulletsChar"/>
    <w:qFormat/>
    <w:rsid w:val="00460D8B"/>
    <w:pPr>
      <w:spacing w:before="120"/>
      <w:jc w:val="both"/>
    </w:pPr>
    <w:rPr>
      <w:rFonts w:ascii="Arial" w:eastAsiaTheme="minorHAnsi" w:hAnsi="Arial" w:cs="Arial"/>
      <w:color w:val="000000"/>
    </w:rPr>
  </w:style>
  <w:style w:type="character" w:customStyle="1" w:styleId="PolicyBulletsChar">
    <w:name w:val="Policy Bullets Char"/>
    <w:basedOn w:val="DefaultParagraphFont"/>
    <w:link w:val="PolicyBullets"/>
    <w:rsid w:val="00460D8B"/>
    <w:rPr>
      <w:rFonts w:ascii="Arial" w:eastAsiaTheme="minorHAnsi" w:hAnsi="Arial" w:cs="Arial"/>
      <w:color w:val="000000"/>
      <w:sz w:val="22"/>
      <w:szCs w:val="22"/>
      <w:lang w:eastAsia="en-US"/>
    </w:rPr>
  </w:style>
  <w:style w:type="paragraph" w:styleId="Title">
    <w:name w:val="Title"/>
    <w:basedOn w:val="Normal"/>
    <w:link w:val="TitleChar"/>
    <w:rsid w:val="00460D8B"/>
    <w:pPr>
      <w:spacing w:after="300" w:line="240" w:lineRule="auto"/>
    </w:pPr>
    <w:rPr>
      <w:rFonts w:ascii="Times New Roman" w:eastAsia="MS Mincho" w:hAnsi="Times New Roman"/>
      <w:color w:val="17365D"/>
      <w:sz w:val="52"/>
      <w:szCs w:val="24"/>
      <w:lang w:eastAsia="ja-JP"/>
    </w:rPr>
  </w:style>
  <w:style w:type="character" w:customStyle="1" w:styleId="TitleChar">
    <w:name w:val="Title Char"/>
    <w:basedOn w:val="DefaultParagraphFont"/>
    <w:link w:val="Title"/>
    <w:rsid w:val="00460D8B"/>
    <w:rPr>
      <w:rFonts w:ascii="Times New Roman" w:eastAsia="MS Mincho" w:hAnsi="Times New Roman"/>
      <w:color w:val="17365D"/>
      <w:sz w:val="52"/>
      <w:szCs w:val="24"/>
      <w:lang w:eastAsia="ja-JP"/>
    </w:rPr>
  </w:style>
  <w:style w:type="paragraph" w:styleId="Subtitle">
    <w:name w:val="Subtitle"/>
    <w:basedOn w:val="Normal"/>
    <w:link w:val="SubtitleChar"/>
    <w:rsid w:val="00460D8B"/>
    <w:pPr>
      <w:spacing w:after="0" w:line="240" w:lineRule="auto"/>
    </w:pPr>
    <w:rPr>
      <w:rFonts w:ascii="Times New Roman" w:eastAsia="MS Mincho" w:hAnsi="Times New Roman"/>
      <w:i/>
      <w:color w:val="4F81BD"/>
      <w:sz w:val="24"/>
      <w:szCs w:val="24"/>
      <w:lang w:eastAsia="ja-JP"/>
    </w:rPr>
  </w:style>
  <w:style w:type="character" w:customStyle="1" w:styleId="SubtitleChar">
    <w:name w:val="Subtitle Char"/>
    <w:basedOn w:val="DefaultParagraphFont"/>
    <w:link w:val="Subtitle"/>
    <w:rsid w:val="00460D8B"/>
    <w:rPr>
      <w:rFonts w:ascii="Times New Roman" w:eastAsia="MS Mincho" w:hAnsi="Times New Roman"/>
      <w:i/>
      <w:color w:val="4F81BD"/>
      <w:sz w:val="24"/>
      <w:szCs w:val="24"/>
      <w:lang w:eastAsia="ja-JP"/>
    </w:rPr>
  </w:style>
  <w:style w:type="table" w:customStyle="1" w:styleId="TableGrid11">
    <w:name w:val="Table Grid11"/>
    <w:basedOn w:val="TableNormal"/>
    <w:next w:val="TableGrid"/>
    <w:uiPriority w:val="59"/>
    <w:rsid w:val="00460D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60D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60D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60D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LetterheadStyle">
    <w:name w:val="Body 1 (Letterhead Style)"/>
    <w:basedOn w:val="Normal"/>
    <w:uiPriority w:val="99"/>
    <w:rsid w:val="00194417"/>
    <w:pPr>
      <w:autoSpaceDE w:val="0"/>
      <w:autoSpaceDN w:val="0"/>
      <w:adjustRightInd w:val="0"/>
      <w:spacing w:after="80" w:line="288" w:lineRule="auto"/>
      <w:jc w:val="right"/>
      <w:textAlignment w:val="center"/>
    </w:pPr>
    <w:rPr>
      <w:rFonts w:ascii="Myriad Pro" w:eastAsiaTheme="minorEastAsia" w:hAnsi="Myriad Pro" w:cs="Myriad Pro"/>
      <w:color w:val="0061A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646">
      <w:bodyDiv w:val="1"/>
      <w:marLeft w:val="0"/>
      <w:marRight w:val="0"/>
      <w:marTop w:val="0"/>
      <w:marBottom w:val="0"/>
      <w:divBdr>
        <w:top w:val="none" w:sz="0" w:space="0" w:color="auto"/>
        <w:left w:val="none" w:sz="0" w:space="0" w:color="auto"/>
        <w:bottom w:val="none" w:sz="0" w:space="0" w:color="auto"/>
        <w:right w:val="none" w:sz="0" w:space="0" w:color="auto"/>
      </w:divBdr>
    </w:div>
    <w:div w:id="378356828">
      <w:bodyDiv w:val="1"/>
      <w:marLeft w:val="0"/>
      <w:marRight w:val="0"/>
      <w:marTop w:val="0"/>
      <w:marBottom w:val="0"/>
      <w:divBdr>
        <w:top w:val="none" w:sz="0" w:space="0" w:color="auto"/>
        <w:left w:val="none" w:sz="0" w:space="0" w:color="auto"/>
        <w:bottom w:val="none" w:sz="0" w:space="0" w:color="auto"/>
        <w:right w:val="none" w:sz="0" w:space="0" w:color="auto"/>
      </w:divBdr>
    </w:div>
    <w:div w:id="420689122">
      <w:bodyDiv w:val="1"/>
      <w:marLeft w:val="0"/>
      <w:marRight w:val="0"/>
      <w:marTop w:val="0"/>
      <w:marBottom w:val="0"/>
      <w:divBdr>
        <w:top w:val="none" w:sz="0" w:space="0" w:color="auto"/>
        <w:left w:val="none" w:sz="0" w:space="0" w:color="auto"/>
        <w:bottom w:val="none" w:sz="0" w:space="0" w:color="auto"/>
        <w:right w:val="none" w:sz="0" w:space="0" w:color="auto"/>
      </w:divBdr>
      <w:divsChild>
        <w:div w:id="1793862963">
          <w:marLeft w:val="0"/>
          <w:marRight w:val="0"/>
          <w:marTop w:val="0"/>
          <w:marBottom w:val="0"/>
          <w:divBdr>
            <w:top w:val="none" w:sz="0" w:space="0" w:color="auto"/>
            <w:left w:val="none" w:sz="0" w:space="0" w:color="auto"/>
            <w:bottom w:val="none" w:sz="0" w:space="0" w:color="auto"/>
            <w:right w:val="none" w:sz="0" w:space="0" w:color="auto"/>
          </w:divBdr>
          <w:divsChild>
            <w:div w:id="548496253">
              <w:marLeft w:val="0"/>
              <w:marRight w:val="0"/>
              <w:marTop w:val="0"/>
              <w:marBottom w:val="0"/>
              <w:divBdr>
                <w:top w:val="none" w:sz="0" w:space="0" w:color="auto"/>
                <w:left w:val="none" w:sz="0" w:space="0" w:color="auto"/>
                <w:bottom w:val="none" w:sz="0" w:space="0" w:color="auto"/>
                <w:right w:val="none" w:sz="0" w:space="0" w:color="auto"/>
              </w:divBdr>
              <w:divsChild>
                <w:div w:id="1032027102">
                  <w:marLeft w:val="0"/>
                  <w:marRight w:val="0"/>
                  <w:marTop w:val="0"/>
                  <w:marBottom w:val="0"/>
                  <w:divBdr>
                    <w:top w:val="none" w:sz="0" w:space="0" w:color="auto"/>
                    <w:left w:val="none" w:sz="0" w:space="0" w:color="auto"/>
                    <w:bottom w:val="none" w:sz="0" w:space="0" w:color="auto"/>
                    <w:right w:val="none" w:sz="0" w:space="0" w:color="auto"/>
                  </w:divBdr>
                  <w:divsChild>
                    <w:div w:id="1923443527">
                      <w:marLeft w:val="0"/>
                      <w:marRight w:val="0"/>
                      <w:marTop w:val="0"/>
                      <w:marBottom w:val="0"/>
                      <w:divBdr>
                        <w:top w:val="none" w:sz="0" w:space="0" w:color="auto"/>
                        <w:left w:val="none" w:sz="0" w:space="0" w:color="auto"/>
                        <w:bottom w:val="none" w:sz="0" w:space="0" w:color="auto"/>
                        <w:right w:val="none" w:sz="0" w:space="0" w:color="auto"/>
                      </w:divBdr>
                      <w:divsChild>
                        <w:div w:id="556748992">
                          <w:marLeft w:val="0"/>
                          <w:marRight w:val="0"/>
                          <w:marTop w:val="0"/>
                          <w:marBottom w:val="0"/>
                          <w:divBdr>
                            <w:top w:val="none" w:sz="0" w:space="0" w:color="auto"/>
                            <w:left w:val="none" w:sz="0" w:space="0" w:color="auto"/>
                            <w:bottom w:val="none" w:sz="0" w:space="0" w:color="auto"/>
                            <w:right w:val="none" w:sz="0" w:space="0" w:color="auto"/>
                          </w:divBdr>
                          <w:divsChild>
                            <w:div w:id="1763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86199">
      <w:bodyDiv w:val="1"/>
      <w:marLeft w:val="0"/>
      <w:marRight w:val="0"/>
      <w:marTop w:val="0"/>
      <w:marBottom w:val="0"/>
      <w:divBdr>
        <w:top w:val="none" w:sz="0" w:space="0" w:color="auto"/>
        <w:left w:val="none" w:sz="0" w:space="0" w:color="auto"/>
        <w:bottom w:val="none" w:sz="0" w:space="0" w:color="auto"/>
        <w:right w:val="none" w:sz="0" w:space="0" w:color="auto"/>
      </w:divBdr>
    </w:div>
    <w:div w:id="17628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B61A-5C5B-BB40-84B0-FE4E84BA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6694</Words>
  <Characters>38156</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Bromley Trust Academy Midfield Campus</Company>
  <LinksUpToDate>false</LinksUpToDate>
  <CharactersWithSpaces>44761</CharactersWithSpaces>
  <SharedDoc>false</SharedDoc>
  <HLinks>
    <vt:vector size="6" baseType="variant">
      <vt:variant>
        <vt:i4>5898363</vt:i4>
      </vt:variant>
      <vt:variant>
        <vt:i4>0</vt:i4>
      </vt:variant>
      <vt:variant>
        <vt:i4>0</vt:i4>
      </vt:variant>
      <vt:variant>
        <vt:i4>5</vt:i4>
      </vt:variant>
      <vt:variant>
        <vt:lpwstr>http://surreysquareprimary.co.uk/docs/General/Surrey_Square_Primary_School_Pupil_Premium_Statement_2013-2014.pdf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Cook</dc:creator>
  <cp:lastModifiedBy>Carolyn Potts</cp:lastModifiedBy>
  <cp:revision>2</cp:revision>
  <cp:lastPrinted>2020-09-09T08:29:00Z</cp:lastPrinted>
  <dcterms:created xsi:type="dcterms:W3CDTF">2022-10-21T09:23:00Z</dcterms:created>
  <dcterms:modified xsi:type="dcterms:W3CDTF">2022-10-21T09:23:00Z</dcterms:modified>
</cp:coreProperties>
</file>